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F0" w:rsidRPr="00E84AF0" w:rsidRDefault="00E84AF0" w:rsidP="00E84AF0">
      <w:pPr>
        <w:spacing w:line="312" w:lineRule="auto"/>
        <w:jc w:val="center"/>
        <w:rPr>
          <w:rFonts w:eastAsia="Arial Unicode MS"/>
          <w:b/>
          <w:sz w:val="24"/>
          <w:szCs w:val="24"/>
        </w:rPr>
      </w:pPr>
      <w:bookmarkStart w:id="0" w:name="_GoBack"/>
      <w:bookmarkEnd w:id="0"/>
      <w:r w:rsidRPr="00E84AF0">
        <w:rPr>
          <w:rFonts w:eastAsia="Arial Unicode MS"/>
          <w:b/>
          <w:sz w:val="24"/>
          <w:szCs w:val="24"/>
        </w:rPr>
        <w:t>МИНИСТЕРСТВО ОБРАЗОВАНИЯ И НАУКИ ХАБАРОВСКОГО КРАЯ</w:t>
      </w:r>
    </w:p>
    <w:p w:rsidR="00E84AF0" w:rsidRPr="00E84AF0" w:rsidRDefault="00E84AF0" w:rsidP="00E84AF0">
      <w:pPr>
        <w:jc w:val="center"/>
        <w:rPr>
          <w:rFonts w:eastAsia="Arial Unicode MS"/>
          <w:b/>
          <w:sz w:val="24"/>
          <w:szCs w:val="24"/>
        </w:rPr>
      </w:pPr>
      <w:r w:rsidRPr="00E84AF0">
        <w:rPr>
          <w:rFonts w:eastAsia="Arial Unicode MS"/>
          <w:b/>
          <w:sz w:val="24"/>
          <w:szCs w:val="24"/>
        </w:rPr>
        <w:t>КГА ПОУ «ХАБАРОВСКИЙ ТЕХНОЛОГИЧЕСКИЙ КОЛЛЕДЖ»</w:t>
      </w:r>
    </w:p>
    <w:p w:rsidR="00E84AF0" w:rsidRPr="00E84AF0" w:rsidRDefault="00E84AF0" w:rsidP="00E84AF0">
      <w:pPr>
        <w:rPr>
          <w:rFonts w:eastAsia="Arial Unicode MS"/>
          <w:b/>
          <w:sz w:val="24"/>
          <w:szCs w:val="24"/>
        </w:rPr>
      </w:pPr>
    </w:p>
    <w:p w:rsidR="00E84AF0" w:rsidRDefault="00E84AF0" w:rsidP="00E84AF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0E8F4D81" wp14:editId="2A9D095C">
            <wp:extent cx="2004060" cy="1612462"/>
            <wp:effectExtent l="0" t="0" r="0" b="0"/>
            <wp:docPr id="3" name="Рисунок 3" descr="Логотип ХТ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Логотип ХТ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1" t="6310" r="6039" b="6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367" cy="162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F0" w:rsidRDefault="00E84AF0" w:rsidP="00E84AF0">
      <w:pPr>
        <w:rPr>
          <w:b/>
          <w:sz w:val="40"/>
          <w:szCs w:val="40"/>
        </w:rPr>
      </w:pPr>
    </w:p>
    <w:p w:rsidR="00E84AF0" w:rsidRPr="001A0D42" w:rsidRDefault="00E910FC" w:rsidP="00E84AF0">
      <w:pPr>
        <w:ind w:left="-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МЕТОДИЧЕСКАЯ РАЗРАБОТКА</w:t>
      </w:r>
    </w:p>
    <w:p w:rsidR="00E84AF0" w:rsidRPr="001A0D42" w:rsidRDefault="00846255" w:rsidP="00E84AF0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ЗАНЯТИЯ </w:t>
      </w:r>
      <w:r w:rsidR="00E910FC">
        <w:rPr>
          <w:b/>
          <w:sz w:val="32"/>
          <w:szCs w:val="32"/>
        </w:rPr>
        <w:t>ПО ТЕМЕ «</w:t>
      </w:r>
      <w:r>
        <w:rPr>
          <w:b/>
          <w:sz w:val="32"/>
          <w:szCs w:val="32"/>
        </w:rPr>
        <w:t>___________________</w:t>
      </w:r>
      <w:r w:rsidR="00E910FC">
        <w:rPr>
          <w:b/>
          <w:sz w:val="32"/>
          <w:szCs w:val="32"/>
        </w:rPr>
        <w:t xml:space="preserve"> </w:t>
      </w:r>
      <w:proofErr w:type="gramStart"/>
      <w:r w:rsidR="00E910FC">
        <w:rPr>
          <w:b/>
          <w:sz w:val="32"/>
          <w:szCs w:val="32"/>
        </w:rPr>
        <w:t xml:space="preserve">  »</w:t>
      </w:r>
      <w:proofErr w:type="gramEnd"/>
    </w:p>
    <w:p w:rsidR="00E84AF0" w:rsidRPr="001A0D42" w:rsidRDefault="00E84AF0" w:rsidP="00E84AF0">
      <w:pPr>
        <w:ind w:left="-142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</w:t>
      </w:r>
    </w:p>
    <w:p w:rsidR="00E910FC" w:rsidRDefault="00E84AF0" w:rsidP="00E910FC">
      <w:pPr>
        <w:spacing w:before="0" w:beforeAutospacing="0" w:after="0" w:afterAutospacing="0"/>
        <w:ind w:left="-142"/>
        <w:jc w:val="center"/>
        <w:rPr>
          <w:b/>
        </w:rPr>
      </w:pPr>
      <w:r w:rsidRPr="001A0D42">
        <w:rPr>
          <w:b/>
        </w:rPr>
        <w:t xml:space="preserve">программы подготовки </w:t>
      </w:r>
      <w:r w:rsidR="00E910FC">
        <w:rPr>
          <w:b/>
        </w:rPr>
        <w:t>специалистов среднего звена/</w:t>
      </w:r>
    </w:p>
    <w:p w:rsidR="00E84AF0" w:rsidRPr="001A0D42" w:rsidRDefault="00E84AF0" w:rsidP="00E910FC">
      <w:pPr>
        <w:spacing w:before="0" w:beforeAutospacing="0" w:after="0" w:afterAutospacing="0"/>
        <w:ind w:left="-142"/>
        <w:jc w:val="center"/>
        <w:rPr>
          <w:b/>
        </w:rPr>
      </w:pPr>
      <w:r w:rsidRPr="001A0D42">
        <w:rPr>
          <w:b/>
        </w:rPr>
        <w:t xml:space="preserve">квалифицированных рабочих и служащих </w:t>
      </w:r>
    </w:p>
    <w:p w:rsidR="00E84AF0" w:rsidRPr="00EE3154" w:rsidRDefault="00E84AF0" w:rsidP="00E84AF0">
      <w:pPr>
        <w:ind w:left="-142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17"/>
        <w:gridCol w:w="4401"/>
      </w:tblGrid>
      <w:tr w:rsidR="00E84AF0" w:rsidTr="001C466E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AF0" w:rsidRPr="00853B7C" w:rsidRDefault="00E84AF0" w:rsidP="001C46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  <w:p w:rsidR="00E84AF0" w:rsidRPr="007F2B1E" w:rsidRDefault="00E84AF0" w:rsidP="001C46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</w:rPr>
            </w:pPr>
          </w:p>
          <w:p w:rsidR="00E84AF0" w:rsidRDefault="00E84AF0" w:rsidP="001C46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84AF0" w:rsidRDefault="00E84AF0" w:rsidP="001C46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</w:tcPr>
          <w:p w:rsidR="00E84AF0" w:rsidRDefault="00E84AF0" w:rsidP="001C466E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AF0" w:rsidRDefault="00E84AF0" w:rsidP="001C46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84AF0" w:rsidRDefault="00E84AF0" w:rsidP="001C46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84AF0" w:rsidRDefault="00E84AF0" w:rsidP="001C466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84AF0" w:rsidRPr="000E0D80" w:rsidRDefault="00E84AF0" w:rsidP="001C46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84AF0" w:rsidTr="001C466E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4AF0" w:rsidRDefault="00E84AF0" w:rsidP="001C466E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  <w:vertAlign w:val="superscript"/>
              </w:rPr>
            </w:pPr>
            <w:r>
              <w:rPr>
                <w:vertAlign w:val="superscript"/>
              </w:rPr>
              <w:t>(код специальности/профессии)</w:t>
            </w:r>
          </w:p>
        </w:tc>
        <w:tc>
          <w:tcPr>
            <w:tcW w:w="426" w:type="dxa"/>
          </w:tcPr>
          <w:p w:rsidR="00E84AF0" w:rsidRDefault="00E84AF0" w:rsidP="001C466E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  <w:vertAlign w:val="superscript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4AF0" w:rsidRDefault="00E84AF0" w:rsidP="001C466E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  <w:vertAlign w:val="superscript"/>
              </w:rPr>
            </w:pPr>
            <w:r>
              <w:rPr>
                <w:vertAlign w:val="superscript"/>
              </w:rPr>
              <w:t>(наименование специальности/профессии)</w:t>
            </w:r>
          </w:p>
        </w:tc>
      </w:tr>
    </w:tbl>
    <w:p w:rsidR="00E84AF0" w:rsidRDefault="00E84AF0" w:rsidP="00E84AF0">
      <w:pPr>
        <w:jc w:val="both"/>
      </w:pPr>
      <w:r>
        <w:tab/>
      </w:r>
      <w:r>
        <w:tab/>
      </w:r>
      <w:r>
        <w:tab/>
      </w:r>
      <w:r>
        <w:tab/>
      </w:r>
    </w:p>
    <w:p w:rsidR="00E84AF0" w:rsidRDefault="00E84AF0" w:rsidP="00E84AF0">
      <w:pPr>
        <w:jc w:val="both"/>
      </w:pPr>
    </w:p>
    <w:p w:rsidR="00846255" w:rsidRDefault="00846255" w:rsidP="00E84AF0"/>
    <w:p w:rsidR="00E84AF0" w:rsidRDefault="00E84AF0" w:rsidP="00846255">
      <w:pPr>
        <w:spacing w:before="0" w:beforeAutospacing="0" w:after="0" w:afterAutospacing="0"/>
        <w:jc w:val="center"/>
      </w:pPr>
      <w:r>
        <w:t>Хабаровск</w:t>
      </w:r>
    </w:p>
    <w:p w:rsidR="00E84AF0" w:rsidRPr="001A0D42" w:rsidRDefault="00F309D3" w:rsidP="00846255">
      <w:pPr>
        <w:tabs>
          <w:tab w:val="left" w:pos="2410"/>
        </w:tabs>
        <w:spacing w:before="0" w:beforeAutospacing="0" w:after="0" w:afterAutospacing="0"/>
        <w:jc w:val="center"/>
      </w:pPr>
      <w:r>
        <w:t>2020</w:t>
      </w:r>
    </w:p>
    <w:tbl>
      <w:tblPr>
        <w:tblW w:w="9146" w:type="dxa"/>
        <w:tblLook w:val="00A0" w:firstRow="1" w:lastRow="0" w:firstColumn="1" w:lastColumn="0" w:noHBand="0" w:noVBand="0"/>
      </w:tblPr>
      <w:tblGrid>
        <w:gridCol w:w="4786"/>
        <w:gridCol w:w="567"/>
        <w:gridCol w:w="3793"/>
      </w:tblGrid>
      <w:tr w:rsidR="00E910FC" w:rsidTr="009C0C3D">
        <w:trPr>
          <w:trHeight w:val="2694"/>
        </w:trPr>
        <w:tc>
          <w:tcPr>
            <w:tcW w:w="4786" w:type="dxa"/>
          </w:tcPr>
          <w:p w:rsidR="00E910FC" w:rsidRDefault="00E910FC" w:rsidP="00E910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lastRenderedPageBreak/>
              <w:t>ОДОБРЕНА</w:t>
            </w:r>
          </w:p>
          <w:p w:rsidR="00E910FC" w:rsidRDefault="00E910FC" w:rsidP="00E910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 xml:space="preserve">на заседании ПЦК </w:t>
            </w:r>
          </w:p>
          <w:p w:rsidR="00E910FC" w:rsidRDefault="00E910FC" w:rsidP="00E910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общеобразовательного цикла</w:t>
            </w:r>
          </w:p>
          <w:p w:rsidR="00E910FC" w:rsidRDefault="00E910FC" w:rsidP="00E910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Председатель ПЦК</w:t>
            </w:r>
          </w:p>
          <w:p w:rsidR="00E910FC" w:rsidRDefault="00E910FC" w:rsidP="00E910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 xml:space="preserve">_______________   </w:t>
            </w:r>
          </w:p>
          <w:p w:rsidR="00E910FC" w:rsidRDefault="00F061E3" w:rsidP="00E910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«      »_____________2020</w:t>
            </w:r>
            <w:r w:rsidR="00E910FC">
              <w:t xml:space="preserve"> г.</w:t>
            </w:r>
          </w:p>
        </w:tc>
        <w:tc>
          <w:tcPr>
            <w:tcW w:w="567" w:type="dxa"/>
          </w:tcPr>
          <w:p w:rsidR="00E910FC" w:rsidRDefault="00E910FC" w:rsidP="00E910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793" w:type="dxa"/>
          </w:tcPr>
          <w:p w:rsidR="00E910FC" w:rsidRDefault="00E910FC" w:rsidP="00E910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</w:pPr>
            <w:r>
              <w:t>УТВЕРЖДАЮ</w:t>
            </w:r>
          </w:p>
          <w:p w:rsidR="00E910FC" w:rsidRDefault="00E910FC" w:rsidP="00E910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</w:pPr>
            <w:r>
              <w:t xml:space="preserve">Зам. директора </w:t>
            </w:r>
            <w:proofErr w:type="spellStart"/>
            <w:r>
              <w:t>по.</w:t>
            </w:r>
            <w:r w:rsidR="00F061E3">
              <w:t>НМР</w:t>
            </w:r>
            <w:proofErr w:type="spellEnd"/>
          </w:p>
          <w:p w:rsidR="00E910FC" w:rsidRDefault="00F061E3" w:rsidP="00E910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</w:pPr>
            <w:r>
              <w:t xml:space="preserve">_________ </w:t>
            </w:r>
            <w:proofErr w:type="spellStart"/>
            <w:r>
              <w:t>Н.Ю.Третьякова</w:t>
            </w:r>
            <w:proofErr w:type="spellEnd"/>
          </w:p>
          <w:p w:rsidR="00E910FC" w:rsidRDefault="00F061E3" w:rsidP="00E910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jc w:val="both"/>
            </w:pPr>
            <w:r>
              <w:t>«      »____________2020</w:t>
            </w:r>
            <w:r w:rsidR="00E910FC">
              <w:t xml:space="preserve"> г.</w:t>
            </w:r>
          </w:p>
        </w:tc>
      </w:tr>
    </w:tbl>
    <w:p w:rsidR="00E457A1" w:rsidRPr="00846255" w:rsidRDefault="00E457A1" w:rsidP="00E457A1">
      <w:pPr>
        <w:pStyle w:val="c5"/>
        <w:shd w:val="clear" w:color="auto" w:fill="FFFFFF" w:themeFill="background1"/>
        <w:rPr>
          <w:i/>
          <w:sz w:val="28"/>
          <w:szCs w:val="28"/>
        </w:rPr>
      </w:pPr>
      <w:proofErr w:type="gramStart"/>
      <w:r w:rsidRPr="00E457A1">
        <w:rPr>
          <w:bCs/>
          <w:sz w:val="28"/>
          <w:szCs w:val="28"/>
        </w:rPr>
        <w:t xml:space="preserve">Аннотация:  </w:t>
      </w:r>
      <w:r w:rsidRPr="00E457A1">
        <w:rPr>
          <w:rFonts w:ascii="Arial" w:hAnsi="Arial" w:cs="Arial"/>
          <w:sz w:val="18"/>
          <w:szCs w:val="18"/>
        </w:rPr>
        <w:t xml:space="preserve"> </w:t>
      </w:r>
      <w:proofErr w:type="gramEnd"/>
      <w:r w:rsidRPr="00846255">
        <w:rPr>
          <w:i/>
          <w:sz w:val="28"/>
          <w:szCs w:val="28"/>
        </w:rPr>
        <w:t xml:space="preserve">включает лаконичные сведения о: </w:t>
      </w:r>
    </w:p>
    <w:p w:rsidR="00E457A1" w:rsidRPr="00264A9F" w:rsidRDefault="00E457A1" w:rsidP="00E457A1">
      <w:pPr>
        <w:shd w:val="clear" w:color="auto" w:fill="FFFFFF" w:themeFill="background1"/>
        <w:spacing w:before="0" w:beforeAutospacing="0" w:after="0" w:afterAutospacing="0"/>
        <w:ind w:left="301"/>
        <w:rPr>
          <w:rFonts w:eastAsia="Times New Roman"/>
          <w:i/>
          <w:sz w:val="24"/>
          <w:szCs w:val="24"/>
          <w:lang w:eastAsia="ru-RU"/>
        </w:rPr>
      </w:pPr>
      <w:r w:rsidRPr="00E457A1">
        <w:rPr>
          <w:rFonts w:eastAsia="Times New Roman"/>
          <w:i/>
          <w:sz w:val="24"/>
          <w:szCs w:val="24"/>
          <w:lang w:eastAsia="ru-RU"/>
        </w:rPr>
        <w:t xml:space="preserve">-предназначении данных методических рекомендаций (какую помощь и кому призвана оказать настоящая работа); </w:t>
      </w:r>
    </w:p>
    <w:p w:rsidR="00E457A1" w:rsidRPr="00264A9F" w:rsidRDefault="00E457A1" w:rsidP="00E457A1">
      <w:pPr>
        <w:shd w:val="clear" w:color="auto" w:fill="FFFFFF" w:themeFill="background1"/>
        <w:spacing w:before="0" w:beforeAutospacing="0" w:after="0" w:afterAutospacing="0"/>
        <w:ind w:left="301"/>
        <w:rPr>
          <w:rFonts w:eastAsia="Times New Roman"/>
          <w:i/>
          <w:sz w:val="24"/>
          <w:szCs w:val="24"/>
          <w:lang w:eastAsia="ru-RU"/>
        </w:rPr>
      </w:pPr>
      <w:r w:rsidRPr="00E457A1">
        <w:rPr>
          <w:rFonts w:eastAsia="Times New Roman"/>
          <w:i/>
          <w:sz w:val="24"/>
          <w:szCs w:val="24"/>
          <w:lang w:eastAsia="ru-RU"/>
        </w:rPr>
        <w:t xml:space="preserve">-источнике практического опыта, положенного в основу рекомендаций (указать, на базе какого опыта разработаны данные </w:t>
      </w:r>
      <w:proofErr w:type="spellStart"/>
      <w:proofErr w:type="gramStart"/>
      <w:r w:rsidRPr="00E457A1">
        <w:rPr>
          <w:rFonts w:eastAsia="Times New Roman"/>
          <w:i/>
          <w:sz w:val="24"/>
          <w:szCs w:val="24"/>
          <w:lang w:eastAsia="ru-RU"/>
        </w:rPr>
        <w:t>метод.рекомендации</w:t>
      </w:r>
      <w:proofErr w:type="spellEnd"/>
      <w:proofErr w:type="gramEnd"/>
      <w:r w:rsidRPr="00E457A1">
        <w:rPr>
          <w:rFonts w:eastAsia="Times New Roman"/>
          <w:i/>
          <w:sz w:val="24"/>
          <w:szCs w:val="24"/>
          <w:lang w:eastAsia="ru-RU"/>
        </w:rPr>
        <w:t xml:space="preserve">); </w:t>
      </w:r>
    </w:p>
    <w:p w:rsidR="00E457A1" w:rsidRPr="00E457A1" w:rsidRDefault="00E457A1" w:rsidP="00E457A1">
      <w:pPr>
        <w:shd w:val="clear" w:color="auto" w:fill="FFFFFF" w:themeFill="background1"/>
        <w:spacing w:before="0" w:beforeAutospacing="0" w:after="0" w:afterAutospacing="0"/>
        <w:ind w:left="301"/>
        <w:rPr>
          <w:rFonts w:eastAsia="Times New Roman"/>
          <w:i/>
          <w:sz w:val="24"/>
          <w:szCs w:val="24"/>
          <w:lang w:eastAsia="ru-RU"/>
        </w:rPr>
      </w:pPr>
      <w:r w:rsidRPr="00E457A1">
        <w:rPr>
          <w:rFonts w:eastAsia="Times New Roman"/>
          <w:i/>
          <w:sz w:val="24"/>
          <w:szCs w:val="24"/>
          <w:lang w:eastAsia="ru-RU"/>
        </w:rPr>
        <w:t xml:space="preserve">-возможных сферах приложения предлагаемого вида методической продукции (в каких областях гуманитарного знания могут быть использованы настоящие рекомендации). </w:t>
      </w:r>
    </w:p>
    <w:p w:rsidR="00E457A1" w:rsidRPr="00E457A1" w:rsidRDefault="00E457A1" w:rsidP="00E457A1">
      <w:pPr>
        <w:pStyle w:val="a3"/>
        <w:shd w:val="clear" w:color="auto" w:fill="FFFFFF" w:themeFill="background1"/>
        <w:spacing w:before="0" w:beforeAutospacing="0" w:after="150" w:afterAutospacing="0"/>
        <w:ind w:firstLine="709"/>
        <w:jc w:val="both"/>
        <w:rPr>
          <w:bCs/>
          <w:i/>
        </w:rPr>
      </w:pPr>
      <w:r w:rsidRPr="00E457A1">
        <w:rPr>
          <w:bCs/>
          <w:i/>
        </w:rPr>
        <w:t xml:space="preserve"> Пример1: </w:t>
      </w:r>
    </w:p>
    <w:p w:rsidR="00E457A1" w:rsidRPr="00E457A1" w:rsidRDefault="00E457A1" w:rsidP="00E457A1">
      <w:pPr>
        <w:spacing w:before="0" w:beforeAutospacing="0" w:after="0" w:afterAutospacing="0"/>
        <w:jc w:val="both"/>
        <w:rPr>
          <w:i/>
          <w:sz w:val="24"/>
          <w:szCs w:val="24"/>
        </w:rPr>
      </w:pPr>
      <w:r w:rsidRPr="00E457A1">
        <w:rPr>
          <w:i/>
          <w:sz w:val="24"/>
          <w:szCs w:val="24"/>
        </w:rPr>
        <w:t>Данная работа содержит методическую разработку недели физики по пройденным темам разделов «Механика (кинематика, динамика, статика)», «Молекулярная физика и термодинамика».</w:t>
      </w:r>
    </w:p>
    <w:p w:rsidR="00E457A1" w:rsidRPr="00E457A1" w:rsidRDefault="00E457A1" w:rsidP="00E457A1">
      <w:pPr>
        <w:spacing w:before="0" w:beforeAutospacing="0" w:after="0" w:afterAutospacing="0"/>
        <w:ind w:firstLine="709"/>
        <w:jc w:val="both"/>
        <w:rPr>
          <w:i/>
          <w:sz w:val="24"/>
          <w:szCs w:val="24"/>
        </w:rPr>
      </w:pPr>
      <w:r w:rsidRPr="00E457A1">
        <w:rPr>
          <w:i/>
          <w:sz w:val="24"/>
          <w:szCs w:val="24"/>
        </w:rPr>
        <w:t xml:space="preserve">Мероприятия предметной недели расширяют привычные рамки </w:t>
      </w:r>
      <w:proofErr w:type="gramStart"/>
      <w:r w:rsidRPr="00E457A1">
        <w:rPr>
          <w:i/>
          <w:sz w:val="24"/>
          <w:szCs w:val="24"/>
        </w:rPr>
        <w:t>изучения  дисциплины</w:t>
      </w:r>
      <w:proofErr w:type="gramEnd"/>
      <w:r w:rsidRPr="00E457A1">
        <w:rPr>
          <w:i/>
          <w:sz w:val="24"/>
          <w:szCs w:val="24"/>
        </w:rPr>
        <w:t>, предполагают разнообразные формы деятельности, способствуют личностному развитию обучающихся, их профессиональному самоопределению.</w:t>
      </w:r>
    </w:p>
    <w:p w:rsidR="00E457A1" w:rsidRPr="00E457A1" w:rsidRDefault="00E457A1" w:rsidP="00E457A1">
      <w:pPr>
        <w:pStyle w:val="a3"/>
        <w:shd w:val="clear" w:color="auto" w:fill="FFFFFF" w:themeFill="background1"/>
        <w:spacing w:before="0" w:beforeAutospacing="0" w:after="150" w:afterAutospacing="0"/>
        <w:ind w:firstLine="709"/>
        <w:jc w:val="both"/>
        <w:rPr>
          <w:bCs/>
          <w:i/>
        </w:rPr>
      </w:pPr>
      <w:r w:rsidRPr="00E457A1">
        <w:rPr>
          <w:bCs/>
          <w:i/>
        </w:rPr>
        <w:t>Пример2</w:t>
      </w:r>
    </w:p>
    <w:p w:rsidR="00E457A1" w:rsidRDefault="00E457A1" w:rsidP="00E457A1">
      <w:pPr>
        <w:pStyle w:val="a3"/>
        <w:shd w:val="clear" w:color="auto" w:fill="FFFFFF" w:themeFill="background1"/>
        <w:spacing w:before="0" w:beforeAutospacing="0" w:after="150" w:afterAutospacing="0"/>
        <w:ind w:firstLine="709"/>
        <w:jc w:val="both"/>
        <w:rPr>
          <w:bCs/>
          <w:i/>
        </w:rPr>
      </w:pPr>
      <w:r w:rsidRPr="00E457A1">
        <w:rPr>
          <w:bCs/>
          <w:i/>
        </w:rPr>
        <w:t>Актуальность представленной работы заключается в том, что современное экологическое образование реализует потребности общества в целом в решении проблемы выживания, охраны природной среды, развития гармонической личности</w:t>
      </w:r>
      <w:r>
        <w:rPr>
          <w:bCs/>
          <w:i/>
        </w:rPr>
        <w:t>, а также ориентирует на создание ключевых нравственных и других жизненных ценностей у молодежи.</w:t>
      </w:r>
    </w:p>
    <w:p w:rsidR="00F061E3" w:rsidRPr="00E457A1" w:rsidRDefault="00E457A1" w:rsidP="00E457A1">
      <w:pPr>
        <w:pStyle w:val="a3"/>
        <w:shd w:val="clear" w:color="auto" w:fill="FFFFFF" w:themeFill="background1"/>
        <w:spacing w:before="0" w:beforeAutospacing="0" w:after="150" w:afterAutospacing="0"/>
        <w:ind w:firstLine="709"/>
        <w:jc w:val="both"/>
        <w:rPr>
          <w:bCs/>
          <w:i/>
        </w:rPr>
      </w:pPr>
      <w:r>
        <w:rPr>
          <w:bCs/>
          <w:i/>
        </w:rPr>
        <w:t>Мероприятия экологического марафона связаны как с получением знаний и навыков в области общей и практической экологии, обществознания так и с переосмыслением мировоззренческих, ценностных ориентиров обучающихся, становлением целостной гармонически развитой личности</w:t>
      </w:r>
    </w:p>
    <w:p w:rsidR="00E05E61" w:rsidRDefault="00E05E61" w:rsidP="00DE1887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</w:p>
    <w:p w:rsidR="00DE1887" w:rsidRPr="00E457A1" w:rsidRDefault="00DE1887" w:rsidP="00DE1887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E457A1">
        <w:rPr>
          <w:bCs/>
          <w:sz w:val="28"/>
          <w:szCs w:val="28"/>
        </w:rPr>
        <w:t>Организация разработчик</w:t>
      </w:r>
    </w:p>
    <w:p w:rsidR="00DE1887" w:rsidRPr="00E457A1" w:rsidRDefault="00DE1887" w:rsidP="00DE1887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E457A1">
        <w:rPr>
          <w:bCs/>
          <w:sz w:val="28"/>
          <w:szCs w:val="28"/>
        </w:rPr>
        <w:t>КГА ПОУ Хабаровский технологический колледж</w:t>
      </w:r>
    </w:p>
    <w:p w:rsidR="00DE1887" w:rsidRPr="00E457A1" w:rsidRDefault="00DE1887" w:rsidP="00DE1887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</w:p>
    <w:p w:rsidR="00F309D3" w:rsidRPr="00E457A1" w:rsidRDefault="00DE1887" w:rsidP="00DE1887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E457A1">
        <w:rPr>
          <w:bCs/>
          <w:sz w:val="28"/>
          <w:szCs w:val="28"/>
        </w:rPr>
        <w:t xml:space="preserve">Разработчики: </w:t>
      </w:r>
      <w:r w:rsidR="00E84AF0" w:rsidRPr="00E457A1">
        <w:rPr>
          <w:bCs/>
          <w:sz w:val="28"/>
          <w:szCs w:val="28"/>
        </w:rPr>
        <w:t>Ф.И.О.</w:t>
      </w:r>
      <w:r w:rsidRPr="00E457A1">
        <w:rPr>
          <w:bCs/>
          <w:sz w:val="28"/>
          <w:szCs w:val="28"/>
        </w:rPr>
        <w:t xml:space="preserve"> – </w:t>
      </w:r>
      <w:r w:rsidR="00F309D3" w:rsidRPr="00E457A1">
        <w:rPr>
          <w:bCs/>
          <w:sz w:val="28"/>
          <w:szCs w:val="28"/>
        </w:rPr>
        <w:t>(</w:t>
      </w:r>
      <w:r w:rsidRPr="00E457A1">
        <w:rPr>
          <w:bCs/>
          <w:sz w:val="28"/>
          <w:szCs w:val="28"/>
        </w:rPr>
        <w:t>преподаватель</w:t>
      </w:r>
      <w:r w:rsidR="00E84AF0" w:rsidRPr="00E457A1">
        <w:rPr>
          <w:bCs/>
          <w:sz w:val="28"/>
          <w:szCs w:val="28"/>
        </w:rPr>
        <w:t>/</w:t>
      </w:r>
      <w:r w:rsidRPr="00E457A1">
        <w:rPr>
          <w:bCs/>
          <w:sz w:val="28"/>
          <w:szCs w:val="28"/>
        </w:rPr>
        <w:t xml:space="preserve"> </w:t>
      </w:r>
      <w:r w:rsidR="00E84AF0" w:rsidRPr="00E457A1">
        <w:rPr>
          <w:bCs/>
          <w:sz w:val="28"/>
          <w:szCs w:val="28"/>
        </w:rPr>
        <w:t>мастер п/о</w:t>
      </w:r>
      <w:r w:rsidR="00F309D3" w:rsidRPr="00E457A1">
        <w:rPr>
          <w:bCs/>
          <w:sz w:val="28"/>
          <w:szCs w:val="28"/>
        </w:rPr>
        <w:t>)</w:t>
      </w:r>
    </w:p>
    <w:p w:rsidR="00DE1887" w:rsidRPr="00E457A1" w:rsidRDefault="00DE1887" w:rsidP="00DE1887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E457A1">
        <w:rPr>
          <w:bCs/>
          <w:sz w:val="28"/>
          <w:szCs w:val="28"/>
        </w:rPr>
        <w:t xml:space="preserve"> КГА ПОУ «Хабаровский технологич</w:t>
      </w:r>
      <w:r w:rsidR="00E84AF0" w:rsidRPr="00E457A1">
        <w:rPr>
          <w:bCs/>
          <w:sz w:val="28"/>
          <w:szCs w:val="28"/>
        </w:rPr>
        <w:t>еский колледж», без</w:t>
      </w:r>
      <w:r w:rsidRPr="00E457A1">
        <w:rPr>
          <w:bCs/>
          <w:sz w:val="28"/>
          <w:szCs w:val="28"/>
        </w:rPr>
        <w:t xml:space="preserve"> категории</w:t>
      </w:r>
      <w:r w:rsidR="00E84AF0" w:rsidRPr="00E457A1">
        <w:rPr>
          <w:bCs/>
          <w:sz w:val="28"/>
          <w:szCs w:val="28"/>
        </w:rPr>
        <w:t xml:space="preserve"> (если есть категория указать)</w:t>
      </w:r>
    </w:p>
    <w:p w:rsidR="00F061E3" w:rsidRPr="00E457A1" w:rsidRDefault="00DE1887" w:rsidP="00E457A1">
      <w:pPr>
        <w:jc w:val="right"/>
      </w:pPr>
      <w:r>
        <w:t>Заклю</w:t>
      </w:r>
      <w:r w:rsidR="00E84AF0">
        <w:t>чение методического совета __ от «__» __ 2020</w:t>
      </w:r>
      <w:r w:rsidR="00E457A1">
        <w:t>г</w:t>
      </w:r>
    </w:p>
    <w:p w:rsidR="00846255" w:rsidRDefault="00846255">
      <w:pPr>
        <w:spacing w:before="0" w:beforeAutospacing="0" w:after="160" w:afterAutospacing="0" w:line="259" w:lineRule="auto"/>
        <w:rPr>
          <w:rFonts w:eastAsia="Times New Roman"/>
          <w:b/>
          <w:color w:val="000000"/>
          <w:kern w:val="36"/>
          <w:lang w:eastAsia="ru-RU"/>
        </w:rPr>
      </w:pPr>
      <w:r>
        <w:rPr>
          <w:rFonts w:eastAsia="Times New Roman"/>
          <w:b/>
          <w:color w:val="000000"/>
          <w:kern w:val="36"/>
          <w:lang w:eastAsia="ru-RU"/>
        </w:rPr>
        <w:br w:type="page"/>
      </w:r>
    </w:p>
    <w:p w:rsidR="00E457A1" w:rsidRPr="00E05E61" w:rsidRDefault="00F309D3" w:rsidP="00E05E61">
      <w:pPr>
        <w:shd w:val="clear" w:color="auto" w:fill="FFFFFF"/>
        <w:spacing w:before="0" w:beforeAutospacing="0" w:after="120" w:afterAutospacing="0" w:line="360" w:lineRule="auto"/>
        <w:jc w:val="center"/>
        <w:outlineLvl w:val="0"/>
        <w:rPr>
          <w:rFonts w:eastAsia="Times New Roman"/>
          <w:b/>
          <w:color w:val="000000"/>
          <w:kern w:val="36"/>
          <w:lang w:eastAsia="ru-RU"/>
        </w:rPr>
      </w:pPr>
      <w:r w:rsidRPr="00E05E61">
        <w:rPr>
          <w:rFonts w:eastAsia="Times New Roman"/>
          <w:b/>
          <w:color w:val="000000"/>
          <w:kern w:val="36"/>
          <w:lang w:eastAsia="ru-RU"/>
        </w:rPr>
        <w:lastRenderedPageBreak/>
        <w:t>СОДЕРЖАНИЕ</w:t>
      </w:r>
    </w:p>
    <w:p w:rsidR="00F061E3" w:rsidRDefault="00E457A1" w:rsidP="00E457A1">
      <w:pPr>
        <w:shd w:val="clear" w:color="auto" w:fill="FFFFFF"/>
        <w:spacing w:before="0" w:beforeAutospacing="0" w:after="120" w:afterAutospacing="0" w:line="360" w:lineRule="auto"/>
        <w:outlineLvl w:val="0"/>
        <w:rPr>
          <w:rFonts w:eastAsia="Times New Roman"/>
          <w:color w:val="000000"/>
          <w:kern w:val="36"/>
          <w:lang w:eastAsia="ru-RU"/>
        </w:rPr>
      </w:pPr>
      <w:r>
        <w:rPr>
          <w:rFonts w:eastAsia="Times New Roman"/>
          <w:color w:val="000000"/>
          <w:kern w:val="36"/>
          <w:lang w:eastAsia="ru-RU"/>
        </w:rPr>
        <w:t xml:space="preserve">                                                                                                                     </w:t>
      </w:r>
      <w:r w:rsidR="00F061E3">
        <w:rPr>
          <w:rFonts w:eastAsia="Times New Roman"/>
          <w:color w:val="000000"/>
          <w:kern w:val="36"/>
          <w:lang w:eastAsia="ru-RU"/>
        </w:rPr>
        <w:t>Стр.</w:t>
      </w:r>
    </w:p>
    <w:p w:rsidR="00F309D3" w:rsidRPr="00406B9D" w:rsidRDefault="00F309D3" w:rsidP="00F309D3">
      <w:pPr>
        <w:shd w:val="clear" w:color="auto" w:fill="FFFFFF"/>
        <w:spacing w:before="0" w:beforeAutospacing="0" w:after="120" w:afterAutospacing="0" w:line="360" w:lineRule="auto"/>
        <w:outlineLvl w:val="0"/>
        <w:rPr>
          <w:rFonts w:eastAsia="Times New Roman"/>
          <w:color w:val="000000"/>
          <w:kern w:val="36"/>
          <w:lang w:eastAsia="ru-RU"/>
        </w:rPr>
      </w:pPr>
      <w:r>
        <w:rPr>
          <w:rFonts w:eastAsia="Times New Roman"/>
          <w:color w:val="000000"/>
          <w:kern w:val="36"/>
          <w:lang w:eastAsia="ru-RU"/>
        </w:rPr>
        <w:t xml:space="preserve">1. </w:t>
      </w:r>
      <w:r w:rsidRPr="00406B9D">
        <w:rPr>
          <w:rFonts w:eastAsia="Times New Roman"/>
          <w:color w:val="000000"/>
          <w:kern w:val="36"/>
          <w:lang w:eastAsia="ru-RU"/>
        </w:rPr>
        <w:t>Пояснительная записка</w:t>
      </w:r>
      <w:r>
        <w:rPr>
          <w:rFonts w:eastAsia="Times New Roman"/>
          <w:color w:val="000000"/>
          <w:kern w:val="36"/>
          <w:lang w:eastAsia="ru-RU"/>
        </w:rPr>
        <w:t>…………………………………………………4</w:t>
      </w:r>
    </w:p>
    <w:p w:rsidR="00F309D3" w:rsidRPr="00EE52D4" w:rsidRDefault="00F309D3" w:rsidP="00F309D3">
      <w:pPr>
        <w:shd w:val="clear" w:color="auto" w:fill="FFFFFF"/>
        <w:spacing w:before="0" w:beforeAutospacing="0" w:after="0" w:afterAutospacing="0" w:line="360" w:lineRule="auto"/>
        <w:outlineLvl w:val="0"/>
        <w:rPr>
          <w:rFonts w:eastAsia="Times New Roman"/>
          <w:color w:val="000000"/>
          <w:kern w:val="36"/>
          <w:lang w:eastAsia="ru-RU"/>
        </w:rPr>
      </w:pPr>
      <w:r>
        <w:rPr>
          <w:rFonts w:eastAsia="Times New Roman"/>
          <w:color w:val="000000"/>
          <w:kern w:val="36"/>
          <w:lang w:eastAsia="ru-RU"/>
        </w:rPr>
        <w:t>2.</w:t>
      </w:r>
    </w:p>
    <w:p w:rsidR="00F309D3" w:rsidRPr="0084573C" w:rsidRDefault="00F309D3" w:rsidP="00F309D3">
      <w:pPr>
        <w:pStyle w:val="a4"/>
        <w:shd w:val="clear" w:color="auto" w:fill="FFFFFF"/>
        <w:spacing w:before="0" w:beforeAutospacing="0" w:after="0" w:afterAutospacing="0" w:line="360" w:lineRule="auto"/>
        <w:ind w:left="0"/>
        <w:outlineLvl w:val="0"/>
        <w:rPr>
          <w:rFonts w:eastAsia="Times New Roman"/>
          <w:color w:val="000000"/>
          <w:kern w:val="36"/>
          <w:lang w:eastAsia="ru-RU"/>
        </w:rPr>
      </w:pPr>
      <w:r>
        <w:rPr>
          <w:rFonts w:eastAsia="Times New Roman"/>
          <w:color w:val="000000"/>
          <w:kern w:val="36"/>
          <w:lang w:eastAsia="ru-RU"/>
        </w:rPr>
        <w:t>3.</w:t>
      </w:r>
    </w:p>
    <w:p w:rsidR="00F309D3" w:rsidRPr="0084573C" w:rsidRDefault="00F309D3" w:rsidP="00F309D3">
      <w:pPr>
        <w:pStyle w:val="a4"/>
        <w:spacing w:after="0" w:afterAutospacing="0" w:line="360" w:lineRule="auto"/>
        <w:ind w:left="0"/>
        <w:outlineLvl w:val="0"/>
        <w:rPr>
          <w:rFonts w:eastAsia="Times New Roman"/>
          <w:color w:val="000000"/>
          <w:kern w:val="36"/>
          <w:lang w:eastAsia="ru-RU"/>
        </w:rPr>
      </w:pPr>
      <w:r>
        <w:rPr>
          <w:rFonts w:eastAsia="Times New Roman"/>
          <w:color w:val="000000"/>
          <w:kern w:val="36"/>
          <w:lang w:eastAsia="ru-RU"/>
        </w:rPr>
        <w:t>4.</w:t>
      </w:r>
    </w:p>
    <w:p w:rsidR="00F309D3" w:rsidRPr="0084573C" w:rsidRDefault="00F309D3" w:rsidP="00F309D3">
      <w:pPr>
        <w:pStyle w:val="a4"/>
        <w:shd w:val="clear" w:color="auto" w:fill="FFFFFF"/>
        <w:spacing w:before="0" w:beforeAutospacing="0" w:after="0" w:afterAutospacing="0" w:line="360" w:lineRule="auto"/>
        <w:ind w:left="0" w:right="-57"/>
        <w:outlineLvl w:val="0"/>
        <w:rPr>
          <w:rFonts w:eastAsia="Times New Roman"/>
          <w:color w:val="000000"/>
          <w:kern w:val="36"/>
          <w:lang w:eastAsia="ru-RU"/>
        </w:rPr>
      </w:pPr>
      <w:r>
        <w:rPr>
          <w:rFonts w:eastAsia="Times New Roman"/>
          <w:color w:val="000000"/>
          <w:kern w:val="36"/>
          <w:lang w:eastAsia="ru-RU"/>
        </w:rPr>
        <w:t>5.</w:t>
      </w:r>
    </w:p>
    <w:p w:rsidR="00F309D3" w:rsidRPr="0084573C" w:rsidRDefault="00F309D3" w:rsidP="00F309D3">
      <w:pPr>
        <w:pStyle w:val="a4"/>
        <w:shd w:val="clear" w:color="auto" w:fill="FFFFFF"/>
        <w:spacing w:before="0" w:beforeAutospacing="0" w:after="0" w:afterAutospacing="0" w:line="360" w:lineRule="auto"/>
        <w:ind w:left="0" w:right="-57"/>
        <w:rPr>
          <w:rFonts w:eastAsia="Times New Roman"/>
          <w:color w:val="000000"/>
          <w:kern w:val="36"/>
          <w:lang w:eastAsia="ru-RU"/>
        </w:rPr>
      </w:pPr>
      <w:r>
        <w:rPr>
          <w:rFonts w:eastAsia="Times New Roman"/>
          <w:color w:val="000000"/>
          <w:kern w:val="36"/>
          <w:lang w:eastAsia="ru-RU"/>
        </w:rPr>
        <w:t>6.</w:t>
      </w:r>
    </w:p>
    <w:p w:rsidR="00F309D3" w:rsidRDefault="00F061E3" w:rsidP="00F309D3">
      <w:pPr>
        <w:rPr>
          <w:rFonts w:eastAsia="Times New Roman"/>
          <w:color w:val="000000"/>
          <w:kern w:val="36"/>
          <w:lang w:eastAsia="ru-RU"/>
        </w:rPr>
      </w:pPr>
      <w:r>
        <w:rPr>
          <w:rFonts w:eastAsia="Times New Roman"/>
          <w:color w:val="000000"/>
          <w:kern w:val="36"/>
          <w:lang w:eastAsia="ru-RU"/>
        </w:rPr>
        <w:t>7</w:t>
      </w:r>
      <w:r w:rsidR="00F309D3" w:rsidRPr="009A47E2">
        <w:rPr>
          <w:rFonts w:eastAsia="Times New Roman"/>
          <w:color w:val="000000"/>
          <w:kern w:val="36"/>
          <w:lang w:eastAsia="ru-RU"/>
        </w:rPr>
        <w:t xml:space="preserve">. Информационные источники </w:t>
      </w:r>
    </w:p>
    <w:p w:rsidR="00F309D3" w:rsidRDefault="00F309D3" w:rsidP="00F309D3">
      <w:pPr>
        <w:rPr>
          <w:rFonts w:eastAsia="Times New Roman"/>
          <w:color w:val="000000"/>
          <w:kern w:val="36"/>
          <w:lang w:eastAsia="ru-RU"/>
        </w:rPr>
      </w:pPr>
      <w:r>
        <w:rPr>
          <w:rFonts w:eastAsia="Times New Roman"/>
          <w:color w:val="000000"/>
          <w:kern w:val="36"/>
          <w:lang w:eastAsia="ru-RU"/>
        </w:rPr>
        <w:t xml:space="preserve">                   Приложения:</w:t>
      </w:r>
    </w:p>
    <w:p w:rsidR="00F309D3" w:rsidRDefault="00F309D3" w:rsidP="00F309D3">
      <w:pPr>
        <w:rPr>
          <w:rFonts w:eastAsia="Times New Roman"/>
          <w:color w:val="000000"/>
          <w:kern w:val="36"/>
          <w:lang w:eastAsia="ru-RU"/>
        </w:rPr>
      </w:pPr>
      <w:r>
        <w:rPr>
          <w:rFonts w:eastAsia="Times New Roman"/>
          <w:color w:val="000000"/>
          <w:kern w:val="36"/>
          <w:lang w:eastAsia="ru-RU"/>
        </w:rPr>
        <w:t xml:space="preserve">                    Приложение 1. </w:t>
      </w:r>
      <w:r w:rsidRPr="00EA2F68">
        <w:rPr>
          <w:rFonts w:eastAsia="Times New Roman"/>
          <w:color w:val="FF0000"/>
          <w:kern w:val="36"/>
          <w:lang w:eastAsia="ru-RU"/>
        </w:rPr>
        <w:t>Название</w:t>
      </w:r>
    </w:p>
    <w:p w:rsidR="00F309D3" w:rsidRDefault="00F309D3" w:rsidP="00F309D3">
      <w:pPr>
        <w:rPr>
          <w:rFonts w:eastAsia="Times New Roman"/>
          <w:color w:val="000000"/>
          <w:kern w:val="36"/>
          <w:lang w:eastAsia="ru-RU"/>
        </w:rPr>
      </w:pPr>
      <w:r>
        <w:rPr>
          <w:rFonts w:eastAsia="Times New Roman"/>
          <w:color w:val="000000"/>
          <w:kern w:val="36"/>
          <w:lang w:eastAsia="ru-RU"/>
        </w:rPr>
        <w:t xml:space="preserve">                    Приложение 2. </w:t>
      </w:r>
      <w:r w:rsidRPr="00EA2F68">
        <w:rPr>
          <w:rFonts w:eastAsia="Times New Roman"/>
          <w:color w:val="FF0000"/>
          <w:kern w:val="36"/>
          <w:lang w:eastAsia="ru-RU"/>
        </w:rPr>
        <w:t>Название</w:t>
      </w:r>
    </w:p>
    <w:p w:rsidR="00F309D3" w:rsidRDefault="00F309D3" w:rsidP="00F309D3">
      <w:pPr>
        <w:rPr>
          <w:rFonts w:eastAsia="Times New Roman"/>
          <w:color w:val="000000"/>
          <w:kern w:val="36"/>
          <w:lang w:eastAsia="ru-RU"/>
        </w:rPr>
      </w:pPr>
    </w:p>
    <w:p w:rsidR="00F309D3" w:rsidRDefault="00F309D3" w:rsidP="00F309D3">
      <w:pPr>
        <w:rPr>
          <w:rFonts w:eastAsia="Times New Roman"/>
          <w:color w:val="000000"/>
          <w:kern w:val="36"/>
          <w:lang w:eastAsia="ru-RU"/>
        </w:rPr>
      </w:pPr>
    </w:p>
    <w:p w:rsidR="00F309D3" w:rsidRDefault="00F309D3" w:rsidP="00F309D3">
      <w:pPr>
        <w:rPr>
          <w:rFonts w:eastAsia="Times New Roman"/>
          <w:color w:val="000000"/>
          <w:kern w:val="36"/>
          <w:lang w:eastAsia="ru-RU"/>
        </w:rPr>
      </w:pPr>
    </w:p>
    <w:p w:rsidR="00F309D3" w:rsidRDefault="00F309D3" w:rsidP="00F309D3">
      <w:pPr>
        <w:rPr>
          <w:rFonts w:eastAsia="Times New Roman"/>
          <w:color w:val="000000"/>
          <w:kern w:val="36"/>
          <w:lang w:eastAsia="ru-RU"/>
        </w:rPr>
      </w:pPr>
    </w:p>
    <w:p w:rsidR="00F309D3" w:rsidRDefault="00F309D3" w:rsidP="00F309D3">
      <w:pPr>
        <w:rPr>
          <w:rFonts w:eastAsia="Times New Roman"/>
          <w:color w:val="000000"/>
          <w:kern w:val="36"/>
          <w:lang w:eastAsia="ru-RU"/>
        </w:rPr>
      </w:pPr>
    </w:p>
    <w:p w:rsidR="00F309D3" w:rsidRDefault="00F309D3" w:rsidP="00F309D3">
      <w:pPr>
        <w:rPr>
          <w:rFonts w:eastAsia="Times New Roman"/>
          <w:color w:val="000000"/>
          <w:kern w:val="36"/>
          <w:lang w:eastAsia="ru-RU"/>
        </w:rPr>
      </w:pPr>
    </w:p>
    <w:p w:rsidR="00F309D3" w:rsidRDefault="00F309D3" w:rsidP="00F309D3">
      <w:pPr>
        <w:rPr>
          <w:rFonts w:eastAsia="Times New Roman"/>
          <w:color w:val="000000"/>
          <w:kern w:val="36"/>
          <w:lang w:eastAsia="ru-RU"/>
        </w:rPr>
      </w:pPr>
    </w:p>
    <w:p w:rsidR="00F309D3" w:rsidRDefault="00F309D3" w:rsidP="00F309D3">
      <w:pPr>
        <w:rPr>
          <w:rFonts w:eastAsia="Times New Roman"/>
          <w:color w:val="000000"/>
          <w:kern w:val="36"/>
          <w:lang w:eastAsia="ru-RU"/>
        </w:rPr>
      </w:pPr>
    </w:p>
    <w:p w:rsidR="00F309D3" w:rsidRDefault="00F309D3" w:rsidP="00F309D3">
      <w:pPr>
        <w:rPr>
          <w:rFonts w:eastAsia="Times New Roman"/>
          <w:color w:val="000000"/>
          <w:kern w:val="36"/>
          <w:lang w:eastAsia="ru-RU"/>
        </w:rPr>
      </w:pPr>
    </w:p>
    <w:p w:rsidR="00F309D3" w:rsidRDefault="00F309D3" w:rsidP="00F309D3">
      <w:pPr>
        <w:rPr>
          <w:rFonts w:eastAsia="Times New Roman"/>
          <w:color w:val="000000"/>
          <w:kern w:val="36"/>
          <w:lang w:eastAsia="ru-RU"/>
        </w:rPr>
      </w:pPr>
    </w:p>
    <w:p w:rsidR="00F309D3" w:rsidRDefault="00F309D3" w:rsidP="00F309D3">
      <w:pPr>
        <w:rPr>
          <w:rFonts w:eastAsia="Times New Roman"/>
          <w:color w:val="000000"/>
          <w:kern w:val="36"/>
          <w:lang w:eastAsia="ru-RU"/>
        </w:rPr>
      </w:pPr>
    </w:p>
    <w:p w:rsidR="00F309D3" w:rsidRDefault="00F309D3" w:rsidP="00F309D3">
      <w:pPr>
        <w:rPr>
          <w:rFonts w:eastAsia="Times New Roman"/>
          <w:color w:val="000000"/>
          <w:kern w:val="36"/>
          <w:lang w:eastAsia="ru-RU"/>
        </w:rPr>
      </w:pPr>
    </w:p>
    <w:p w:rsidR="00F309D3" w:rsidRDefault="00F309D3" w:rsidP="00F309D3">
      <w:pPr>
        <w:rPr>
          <w:rFonts w:eastAsia="Times New Roman"/>
          <w:color w:val="000000"/>
          <w:kern w:val="36"/>
          <w:lang w:eastAsia="ru-RU"/>
        </w:rPr>
      </w:pPr>
    </w:p>
    <w:p w:rsidR="00EA2F68" w:rsidRDefault="00E05E61" w:rsidP="00F061E3">
      <w:pPr>
        <w:pStyle w:val="c5"/>
        <w:shd w:val="clear" w:color="auto" w:fill="FFFFFF" w:themeFill="background1"/>
        <w:spacing w:line="276" w:lineRule="auto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lastRenderedPageBreak/>
        <w:t>ПОЯСНИТЕЛЬНАЯ</w:t>
      </w:r>
      <w:r w:rsidRPr="00BE18BC">
        <w:rPr>
          <w:rStyle w:val="c0"/>
          <w:b/>
          <w:sz w:val="28"/>
          <w:szCs w:val="28"/>
        </w:rPr>
        <w:t xml:space="preserve"> ЗАПИСКА</w:t>
      </w:r>
    </w:p>
    <w:p w:rsidR="00E457A1" w:rsidRPr="00E457A1" w:rsidRDefault="00E457A1" w:rsidP="00E457A1">
      <w:pPr>
        <w:pStyle w:val="c5"/>
        <w:shd w:val="clear" w:color="auto" w:fill="FFFFFF" w:themeFill="background1"/>
        <w:spacing w:line="276" w:lineRule="auto"/>
        <w:ind w:firstLine="709"/>
        <w:jc w:val="both"/>
        <w:rPr>
          <w:i/>
        </w:rPr>
      </w:pPr>
      <w:r>
        <w:rPr>
          <w:rStyle w:val="c1"/>
          <w:i/>
        </w:rPr>
        <w:t>Пояснительные</w:t>
      </w:r>
      <w:r w:rsidRPr="00E457A1">
        <w:rPr>
          <w:rStyle w:val="c1"/>
          <w:i/>
        </w:rPr>
        <w:t xml:space="preserve"> записки используются для разъяснения</w:t>
      </w:r>
      <w:r w:rsidRPr="00E457A1">
        <w:rPr>
          <w:rStyle w:val="c0"/>
          <w:i/>
        </w:rPr>
        <w:t> </w:t>
      </w:r>
      <w:r w:rsidRPr="00E457A1">
        <w:rPr>
          <w:rStyle w:val="c1"/>
          <w:i/>
        </w:rPr>
        <w:t>применяемых педагогом методик в процессе осуществления образовательной деятельности по определенной программе, а именно, в них разъясняется адресность аудитории, цель, задачи, ожидаемые результаты проведения раз</w:t>
      </w:r>
      <w:r>
        <w:rPr>
          <w:rStyle w:val="c1"/>
          <w:i/>
        </w:rPr>
        <w:t xml:space="preserve">личных мероприятий. </w:t>
      </w:r>
      <w:proofErr w:type="gramStart"/>
      <w:r>
        <w:rPr>
          <w:rStyle w:val="c1"/>
          <w:i/>
        </w:rPr>
        <w:t xml:space="preserve">Пояснительная </w:t>
      </w:r>
      <w:r w:rsidRPr="00E457A1">
        <w:rPr>
          <w:rStyle w:val="c1"/>
          <w:i/>
        </w:rPr>
        <w:t xml:space="preserve"> записка</w:t>
      </w:r>
      <w:proofErr w:type="gramEnd"/>
      <w:r w:rsidRPr="00E457A1">
        <w:rPr>
          <w:rStyle w:val="c1"/>
          <w:i/>
        </w:rPr>
        <w:t xml:space="preserve"> в сжатом виде может пояснять эффективность применения инновационных технологий на занятиях или мероприятиях, также, кратко пояснить систему изложения методического материала, разъяснить обоснованность документов и фактов, составляющих мет</w:t>
      </w:r>
      <w:r w:rsidR="00786AF7">
        <w:rPr>
          <w:rStyle w:val="c1"/>
          <w:i/>
        </w:rPr>
        <w:t>одическую работу. Пояснительная</w:t>
      </w:r>
      <w:r w:rsidRPr="00E457A1">
        <w:rPr>
          <w:rStyle w:val="c1"/>
          <w:i/>
        </w:rPr>
        <w:t xml:space="preserve"> записка иногда используется для пояснения методического пособия, методических рекомендаций, методических разработок содержания таблиц, схем, диаграмм и т.п. </w:t>
      </w:r>
    </w:p>
    <w:p w:rsidR="00E457A1" w:rsidRPr="00E457A1" w:rsidRDefault="00786AF7" w:rsidP="00786AF7">
      <w:pPr>
        <w:pStyle w:val="c5"/>
        <w:shd w:val="clear" w:color="auto" w:fill="FFFFFF" w:themeFill="background1"/>
        <w:spacing w:line="276" w:lineRule="auto"/>
        <w:jc w:val="both"/>
        <w:rPr>
          <w:i/>
        </w:rPr>
      </w:pPr>
      <w:r>
        <w:rPr>
          <w:rStyle w:val="c1"/>
          <w:i/>
        </w:rPr>
        <w:t>Пояснительные записки</w:t>
      </w:r>
      <w:r w:rsidR="00E457A1" w:rsidRPr="00E457A1">
        <w:rPr>
          <w:rStyle w:val="c1"/>
          <w:i/>
        </w:rPr>
        <w:t xml:space="preserve"> </w:t>
      </w:r>
      <w:proofErr w:type="spellStart"/>
      <w:r w:rsidR="00E457A1" w:rsidRPr="00E457A1">
        <w:rPr>
          <w:rStyle w:val="c1"/>
          <w:i/>
        </w:rPr>
        <w:t>записки</w:t>
      </w:r>
      <w:proofErr w:type="spellEnd"/>
      <w:r w:rsidR="00E457A1" w:rsidRPr="00E457A1">
        <w:rPr>
          <w:rStyle w:val="c1"/>
          <w:i/>
        </w:rPr>
        <w:t xml:space="preserve"> оформляются в произвольном виде.</w:t>
      </w:r>
    </w:p>
    <w:p w:rsidR="00E457A1" w:rsidRPr="00E457A1" w:rsidRDefault="00E457A1" w:rsidP="00E457A1">
      <w:pPr>
        <w:pStyle w:val="c5"/>
        <w:shd w:val="clear" w:color="auto" w:fill="FFFFFF" w:themeFill="background1"/>
        <w:spacing w:line="276" w:lineRule="auto"/>
        <w:jc w:val="both"/>
        <w:rPr>
          <w:b/>
          <w:i/>
        </w:rPr>
      </w:pPr>
      <w:r w:rsidRPr="00E457A1">
        <w:rPr>
          <w:rStyle w:val="c1"/>
          <w:i/>
        </w:rPr>
        <w:t xml:space="preserve">        </w:t>
      </w:r>
      <w:r w:rsidRPr="00E457A1">
        <w:rPr>
          <w:rStyle w:val="c1"/>
          <w:b/>
          <w:i/>
        </w:rPr>
        <w:t>Пояснительная записка должна содержать следующую информацию:</w:t>
      </w:r>
    </w:p>
    <w:p w:rsidR="00E457A1" w:rsidRPr="00E457A1" w:rsidRDefault="00E457A1" w:rsidP="00E457A1">
      <w:pPr>
        <w:pStyle w:val="c5"/>
        <w:shd w:val="clear" w:color="auto" w:fill="FFFFFF" w:themeFill="background1"/>
        <w:spacing w:line="276" w:lineRule="auto"/>
        <w:jc w:val="both"/>
        <w:rPr>
          <w:i/>
        </w:rPr>
      </w:pPr>
      <w:r w:rsidRPr="00E457A1">
        <w:rPr>
          <w:rStyle w:val="c1"/>
          <w:i/>
        </w:rPr>
        <w:t>-обоснование актуальности разработки данных методических рекомендаций (разъяснить, какую помощь и кому могут оказать настоящие методические рекомендации);</w:t>
      </w:r>
    </w:p>
    <w:p w:rsidR="00E457A1" w:rsidRPr="00E457A1" w:rsidRDefault="00E457A1" w:rsidP="00E457A1">
      <w:pPr>
        <w:pStyle w:val="c5"/>
        <w:shd w:val="clear" w:color="auto" w:fill="FFFFFF" w:themeFill="background1"/>
        <w:spacing w:line="276" w:lineRule="auto"/>
        <w:jc w:val="both"/>
        <w:rPr>
          <w:i/>
        </w:rPr>
      </w:pPr>
      <w:r w:rsidRPr="00E457A1">
        <w:rPr>
          <w:rStyle w:val="c1"/>
          <w:i/>
        </w:rPr>
        <w:t>-определение цели предлагаемых методических рекомендаций (</w:t>
      </w:r>
      <w:proofErr w:type="gramStart"/>
      <w:r w:rsidRPr="00E457A1">
        <w:rPr>
          <w:rStyle w:val="c1"/>
          <w:i/>
        </w:rPr>
        <w:t>например</w:t>
      </w:r>
      <w:proofErr w:type="gramEnd"/>
      <w:r w:rsidRPr="00E457A1">
        <w:rPr>
          <w:rStyle w:val="c1"/>
          <w:i/>
        </w:rPr>
        <w:t>: оказать методическую помощь педагогам-практикам; составить алгоритм подготовки и проведения … мероприятия и т.п.);</w:t>
      </w:r>
    </w:p>
    <w:p w:rsidR="00E457A1" w:rsidRPr="00E457A1" w:rsidRDefault="00E457A1" w:rsidP="00E457A1">
      <w:pPr>
        <w:pStyle w:val="c5"/>
        <w:shd w:val="clear" w:color="auto" w:fill="FFFFFF" w:themeFill="background1"/>
        <w:spacing w:line="276" w:lineRule="auto"/>
        <w:jc w:val="both"/>
        <w:rPr>
          <w:i/>
        </w:rPr>
      </w:pPr>
      <w:r w:rsidRPr="00E457A1">
        <w:rPr>
          <w:rStyle w:val="c1"/>
          <w:i/>
        </w:rPr>
        <w:t>-краткое описание ожидаемого результата от использования данных методических рекомендаций (</w:t>
      </w:r>
      <w:proofErr w:type="gramStart"/>
      <w:r w:rsidRPr="00E457A1">
        <w:rPr>
          <w:rStyle w:val="c1"/>
          <w:i/>
        </w:rPr>
        <w:t>например</w:t>
      </w:r>
      <w:proofErr w:type="gramEnd"/>
      <w:r w:rsidRPr="00E457A1">
        <w:rPr>
          <w:rStyle w:val="c1"/>
          <w:i/>
        </w:rPr>
        <w:t>: овладение опытом организации предлагаемой методики может стать основой для проведения подобных мероприятий по разным предметам; может способствовать повышению мотивации учащихся и т.п.);</w:t>
      </w:r>
    </w:p>
    <w:p w:rsidR="00E457A1" w:rsidRPr="00E457A1" w:rsidRDefault="00E457A1" w:rsidP="00E457A1">
      <w:pPr>
        <w:pStyle w:val="c5"/>
        <w:shd w:val="clear" w:color="auto" w:fill="FFFFFF" w:themeFill="background1"/>
        <w:spacing w:line="276" w:lineRule="auto"/>
        <w:jc w:val="both"/>
        <w:rPr>
          <w:i/>
        </w:rPr>
      </w:pPr>
      <w:r w:rsidRPr="00E457A1">
        <w:rPr>
          <w:rStyle w:val="c1"/>
          <w:i/>
        </w:rPr>
        <w:t>-обоснование особенностей и новизны предлагаемой работы в сравнении с другими подобными разработками, существующими в данной образовательной организации.</w:t>
      </w:r>
    </w:p>
    <w:p w:rsidR="00E457A1" w:rsidRPr="00E457A1" w:rsidRDefault="00E457A1" w:rsidP="00E457A1">
      <w:pPr>
        <w:pStyle w:val="c5"/>
        <w:shd w:val="clear" w:color="auto" w:fill="FFFFFF" w:themeFill="background1"/>
        <w:spacing w:line="276" w:lineRule="auto"/>
        <w:jc w:val="both"/>
        <w:rPr>
          <w:i/>
        </w:rPr>
      </w:pPr>
      <w:r w:rsidRPr="00E457A1">
        <w:rPr>
          <w:rStyle w:val="c1"/>
          <w:i/>
        </w:rPr>
        <w:t>Во вступительной части обосновывается актуальность данных рекомендаций, обозначается целевая аудитория, разъясняется, какую помощь призвана оказать настоящая работа; указывается цель (цель должна быть одна); главный тезис и источник практического опыта. Целесообразно дать краткий анализ положения дел по изучаемому вопросу: уточнить, в каких образовательных областях в настоящее время используются методики, сходные с предлагаемыми, в чем их достоинства и недостатки; можно охарактеризовать значимость предлагаемой работы; обязательно дается описание ожидаемого результата от использования данных методических рекомендаций.</w:t>
      </w:r>
    </w:p>
    <w:p w:rsidR="00786AF7" w:rsidRPr="00786AF7" w:rsidRDefault="00786AF7" w:rsidP="00786AF7">
      <w:pPr>
        <w:spacing w:line="276" w:lineRule="auto"/>
        <w:jc w:val="both"/>
        <w:rPr>
          <w:rFonts w:eastAsia="Times New Roman"/>
          <w:b/>
          <w:i/>
          <w:kern w:val="36"/>
          <w:sz w:val="24"/>
          <w:szCs w:val="24"/>
          <w:lang w:eastAsia="ru-RU"/>
        </w:rPr>
      </w:pPr>
      <w:r w:rsidRPr="00786AF7">
        <w:rPr>
          <w:rFonts w:eastAsia="Times New Roman"/>
          <w:b/>
          <w:i/>
          <w:kern w:val="36"/>
          <w:sz w:val="24"/>
          <w:szCs w:val="24"/>
          <w:lang w:eastAsia="ru-RU"/>
        </w:rPr>
        <w:t>Пример:</w:t>
      </w:r>
    </w:p>
    <w:p w:rsidR="00786AF7" w:rsidRPr="00786AF7" w:rsidRDefault="00786AF7" w:rsidP="00786AF7">
      <w:pPr>
        <w:jc w:val="center"/>
        <w:rPr>
          <w:rFonts w:eastAsia="Times New Roman"/>
          <w:i/>
          <w:kern w:val="36"/>
          <w:sz w:val="24"/>
          <w:szCs w:val="24"/>
          <w:lang w:eastAsia="ru-RU"/>
        </w:rPr>
      </w:pPr>
      <w:r w:rsidRPr="00786AF7">
        <w:rPr>
          <w:rFonts w:eastAsia="Times New Roman"/>
          <w:i/>
          <w:kern w:val="36"/>
          <w:sz w:val="24"/>
          <w:szCs w:val="24"/>
          <w:lang w:eastAsia="ru-RU"/>
        </w:rPr>
        <w:t>Пояснительная записка:</w:t>
      </w:r>
    </w:p>
    <w:p w:rsidR="00786AF7" w:rsidRPr="00786AF7" w:rsidRDefault="00786AF7" w:rsidP="00786AF7">
      <w:pPr>
        <w:shd w:val="clear" w:color="auto" w:fill="FFFFFF"/>
        <w:spacing w:after="0"/>
        <w:ind w:firstLine="709"/>
        <w:jc w:val="both"/>
        <w:textAlignment w:val="baseline"/>
        <w:rPr>
          <w:bCs/>
          <w:i/>
          <w:iCs/>
          <w:sz w:val="24"/>
          <w:szCs w:val="24"/>
        </w:rPr>
      </w:pPr>
      <w:r w:rsidRPr="00786AF7">
        <w:rPr>
          <w:bCs/>
          <w:i/>
          <w:iCs/>
          <w:sz w:val="24"/>
          <w:szCs w:val="24"/>
        </w:rPr>
        <w:t xml:space="preserve">Тема «_____________» изучается на __________ учебной дисциплине </w:t>
      </w:r>
    </w:p>
    <w:p w:rsidR="00786AF7" w:rsidRPr="00786AF7" w:rsidRDefault="00786AF7" w:rsidP="00786AF7">
      <w:pPr>
        <w:shd w:val="clear" w:color="auto" w:fill="FFFFFF"/>
        <w:spacing w:after="0"/>
        <w:jc w:val="both"/>
        <w:textAlignment w:val="baseline"/>
        <w:rPr>
          <w:bCs/>
          <w:i/>
          <w:iCs/>
          <w:sz w:val="24"/>
          <w:szCs w:val="24"/>
        </w:rPr>
      </w:pPr>
      <w:r w:rsidRPr="00786AF7">
        <w:rPr>
          <w:bCs/>
          <w:i/>
          <w:iCs/>
          <w:sz w:val="24"/>
          <w:szCs w:val="24"/>
        </w:rPr>
        <w:t>(</w:t>
      </w:r>
      <w:proofErr w:type="gramStart"/>
      <w:r w:rsidRPr="00786AF7">
        <w:rPr>
          <w:bCs/>
          <w:i/>
          <w:iCs/>
          <w:sz w:val="24"/>
          <w:szCs w:val="24"/>
        </w:rPr>
        <w:t>название  дисциплины</w:t>
      </w:r>
      <w:proofErr w:type="gramEnd"/>
      <w:r w:rsidRPr="00786AF7">
        <w:rPr>
          <w:bCs/>
          <w:i/>
          <w:iCs/>
          <w:sz w:val="24"/>
          <w:szCs w:val="24"/>
        </w:rPr>
        <w:t>) на ___ курсе обучения. Данная тема входит в раздел «______________».</w:t>
      </w:r>
    </w:p>
    <w:p w:rsidR="00786AF7" w:rsidRPr="00786AF7" w:rsidRDefault="00786AF7" w:rsidP="00786AF7">
      <w:pPr>
        <w:shd w:val="clear" w:color="auto" w:fill="FFFFFF"/>
        <w:spacing w:after="0"/>
        <w:ind w:firstLine="709"/>
        <w:jc w:val="both"/>
        <w:textAlignment w:val="baseline"/>
        <w:rPr>
          <w:bCs/>
          <w:i/>
          <w:iCs/>
          <w:sz w:val="24"/>
          <w:szCs w:val="24"/>
        </w:rPr>
      </w:pPr>
      <w:r w:rsidRPr="00786AF7">
        <w:rPr>
          <w:bCs/>
          <w:i/>
          <w:iCs/>
          <w:sz w:val="24"/>
          <w:szCs w:val="24"/>
        </w:rPr>
        <w:t>При изучении данной темы у обучающегося формируются следующие общие/ профессиональные компетенции: (указать компетенции)</w:t>
      </w:r>
    </w:p>
    <w:p w:rsidR="00786AF7" w:rsidRPr="00786AF7" w:rsidRDefault="00786AF7" w:rsidP="00786AF7">
      <w:pPr>
        <w:shd w:val="clear" w:color="auto" w:fill="FFFFFF"/>
        <w:spacing w:after="0"/>
        <w:ind w:firstLine="709"/>
        <w:jc w:val="both"/>
        <w:textAlignment w:val="baseline"/>
        <w:rPr>
          <w:bCs/>
          <w:i/>
          <w:iCs/>
          <w:sz w:val="24"/>
          <w:szCs w:val="24"/>
        </w:rPr>
      </w:pPr>
      <w:r w:rsidRPr="00786AF7">
        <w:rPr>
          <w:bCs/>
          <w:i/>
          <w:iCs/>
          <w:sz w:val="24"/>
          <w:szCs w:val="24"/>
        </w:rPr>
        <w:lastRenderedPageBreak/>
        <w:t>При подготовке занятия были применены открытые образовательные технологии (педагогические, профессиональные)</w:t>
      </w:r>
    </w:p>
    <w:p w:rsidR="00786AF7" w:rsidRPr="00786AF7" w:rsidRDefault="00786AF7" w:rsidP="00786AF7">
      <w:pPr>
        <w:shd w:val="clear" w:color="auto" w:fill="FFFFFF"/>
        <w:spacing w:after="0"/>
        <w:ind w:firstLine="709"/>
        <w:jc w:val="both"/>
        <w:textAlignment w:val="baseline"/>
        <w:rPr>
          <w:bCs/>
          <w:i/>
          <w:iCs/>
          <w:sz w:val="24"/>
          <w:szCs w:val="24"/>
        </w:rPr>
      </w:pPr>
      <w:r w:rsidRPr="00786AF7">
        <w:rPr>
          <w:bCs/>
          <w:i/>
          <w:iCs/>
          <w:sz w:val="24"/>
          <w:szCs w:val="24"/>
        </w:rPr>
        <w:t xml:space="preserve">Методы и приемы: объяснительно-иллюстративный, анализ информации, …… и т.п. </w:t>
      </w:r>
    </w:p>
    <w:p w:rsidR="00786AF7" w:rsidRPr="00786AF7" w:rsidRDefault="00786AF7" w:rsidP="00786AF7">
      <w:pPr>
        <w:shd w:val="clear" w:color="auto" w:fill="FFFFFF"/>
        <w:spacing w:after="0"/>
        <w:ind w:firstLine="709"/>
        <w:jc w:val="both"/>
        <w:textAlignment w:val="baseline"/>
        <w:rPr>
          <w:bCs/>
          <w:i/>
          <w:iCs/>
          <w:sz w:val="24"/>
          <w:szCs w:val="24"/>
        </w:rPr>
      </w:pPr>
      <w:r w:rsidRPr="00786AF7">
        <w:rPr>
          <w:bCs/>
          <w:i/>
          <w:iCs/>
          <w:sz w:val="24"/>
          <w:szCs w:val="24"/>
        </w:rPr>
        <w:t xml:space="preserve">Среди средств систематизации и обобщения общих компетенций </w:t>
      </w:r>
      <w:proofErr w:type="gramStart"/>
      <w:r w:rsidRPr="00786AF7">
        <w:rPr>
          <w:bCs/>
          <w:i/>
          <w:iCs/>
          <w:sz w:val="24"/>
          <w:szCs w:val="24"/>
        </w:rPr>
        <w:t>обучающихся  особое</w:t>
      </w:r>
      <w:proofErr w:type="gramEnd"/>
      <w:r w:rsidRPr="00786AF7">
        <w:rPr>
          <w:bCs/>
          <w:i/>
          <w:iCs/>
          <w:sz w:val="24"/>
          <w:szCs w:val="24"/>
        </w:rPr>
        <w:t xml:space="preserve"> место занимают задания, выполнение которых основано на актуализации всех умений и знаний, подлежащих систематизации. К таким заданиям относятся, например, анализ отрывка фильма с последующим заполнением карты просмотра, задания на составление схем, задание на составление публичного выступления и др.</w:t>
      </w:r>
    </w:p>
    <w:p w:rsidR="00786AF7" w:rsidRPr="00786AF7" w:rsidRDefault="00786AF7" w:rsidP="00786AF7">
      <w:pPr>
        <w:shd w:val="clear" w:color="auto" w:fill="FFFFFF"/>
        <w:spacing w:after="0"/>
        <w:ind w:firstLine="709"/>
        <w:jc w:val="both"/>
        <w:textAlignment w:val="baseline"/>
        <w:rPr>
          <w:bCs/>
          <w:i/>
          <w:iCs/>
          <w:sz w:val="24"/>
          <w:szCs w:val="24"/>
        </w:rPr>
      </w:pPr>
      <w:r w:rsidRPr="00786AF7">
        <w:rPr>
          <w:bCs/>
          <w:i/>
          <w:iCs/>
          <w:sz w:val="24"/>
          <w:szCs w:val="24"/>
        </w:rPr>
        <w:t xml:space="preserve"> На данном занятии предполагается использование __ видов работ с обучающимися. Это дает преподавателю возможность оценить каждого обучающегося на занятии.</w:t>
      </w:r>
    </w:p>
    <w:p w:rsidR="00786AF7" w:rsidRPr="00786AF7" w:rsidRDefault="00786AF7" w:rsidP="00786AF7">
      <w:pPr>
        <w:shd w:val="clear" w:color="auto" w:fill="FFFFFF"/>
        <w:spacing w:after="0"/>
        <w:ind w:firstLine="709"/>
        <w:jc w:val="both"/>
        <w:textAlignment w:val="baseline"/>
        <w:rPr>
          <w:bCs/>
          <w:i/>
          <w:iCs/>
          <w:sz w:val="24"/>
          <w:szCs w:val="24"/>
        </w:rPr>
      </w:pPr>
      <w:r w:rsidRPr="00786AF7">
        <w:rPr>
          <w:bCs/>
          <w:i/>
          <w:iCs/>
          <w:sz w:val="24"/>
          <w:szCs w:val="24"/>
        </w:rPr>
        <w:t>Целями занятия являются:</w:t>
      </w:r>
    </w:p>
    <w:p w:rsidR="00786AF7" w:rsidRPr="00786AF7" w:rsidRDefault="00786AF7" w:rsidP="00786AF7">
      <w:pPr>
        <w:shd w:val="clear" w:color="auto" w:fill="FFFFFF"/>
        <w:spacing w:after="0"/>
        <w:jc w:val="both"/>
        <w:textAlignment w:val="baseline"/>
        <w:rPr>
          <w:b/>
          <w:bCs/>
          <w:i/>
          <w:iCs/>
          <w:sz w:val="24"/>
          <w:szCs w:val="24"/>
        </w:rPr>
      </w:pPr>
      <w:r w:rsidRPr="00786AF7">
        <w:rPr>
          <w:b/>
          <w:bCs/>
          <w:i/>
          <w:iCs/>
          <w:sz w:val="24"/>
          <w:szCs w:val="24"/>
        </w:rPr>
        <w:t>Образовательная:</w:t>
      </w:r>
    </w:p>
    <w:p w:rsidR="00786AF7" w:rsidRPr="00786AF7" w:rsidRDefault="00786AF7" w:rsidP="00786AF7">
      <w:pPr>
        <w:shd w:val="clear" w:color="auto" w:fill="FFFFFF"/>
        <w:spacing w:after="0"/>
        <w:jc w:val="both"/>
        <w:textAlignment w:val="baseline"/>
        <w:rPr>
          <w:b/>
          <w:bCs/>
          <w:i/>
          <w:iCs/>
          <w:sz w:val="24"/>
          <w:szCs w:val="24"/>
        </w:rPr>
      </w:pPr>
      <w:r w:rsidRPr="00786AF7">
        <w:rPr>
          <w:b/>
          <w:bCs/>
          <w:i/>
          <w:iCs/>
          <w:sz w:val="24"/>
          <w:szCs w:val="24"/>
        </w:rPr>
        <w:t>Развивающая:</w:t>
      </w:r>
    </w:p>
    <w:p w:rsidR="00786AF7" w:rsidRPr="00786AF7" w:rsidRDefault="00786AF7" w:rsidP="00786AF7">
      <w:p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4"/>
          <w:szCs w:val="24"/>
        </w:rPr>
      </w:pPr>
      <w:r w:rsidRPr="00786AF7">
        <w:rPr>
          <w:b/>
          <w:bCs/>
          <w:i/>
          <w:iCs/>
          <w:sz w:val="24"/>
          <w:szCs w:val="24"/>
        </w:rPr>
        <w:t>Воспитательная:</w:t>
      </w:r>
    </w:p>
    <w:p w:rsidR="00786AF7" w:rsidRPr="00786AF7" w:rsidRDefault="00786AF7" w:rsidP="00786AF7">
      <w:pPr>
        <w:shd w:val="clear" w:color="auto" w:fill="FFFFFF"/>
        <w:spacing w:after="0"/>
        <w:jc w:val="both"/>
        <w:textAlignment w:val="baseline"/>
        <w:rPr>
          <w:bCs/>
          <w:i/>
          <w:iCs/>
          <w:sz w:val="24"/>
          <w:szCs w:val="24"/>
        </w:rPr>
      </w:pPr>
      <w:r w:rsidRPr="00786AF7">
        <w:rPr>
          <w:bCs/>
          <w:i/>
          <w:iCs/>
          <w:sz w:val="24"/>
          <w:szCs w:val="24"/>
        </w:rPr>
        <w:t>Практическая значимость:</w:t>
      </w:r>
    </w:p>
    <w:p w:rsidR="00786AF7" w:rsidRPr="00786AF7" w:rsidRDefault="00786AF7" w:rsidP="00786AF7">
      <w:pPr>
        <w:shd w:val="clear" w:color="auto" w:fill="FFFFFF"/>
        <w:spacing w:after="0"/>
        <w:ind w:firstLine="709"/>
        <w:jc w:val="both"/>
        <w:textAlignment w:val="baseline"/>
        <w:rPr>
          <w:bCs/>
          <w:i/>
          <w:iCs/>
          <w:sz w:val="24"/>
          <w:szCs w:val="24"/>
        </w:rPr>
      </w:pPr>
      <w:r w:rsidRPr="00786AF7">
        <w:rPr>
          <w:bCs/>
          <w:i/>
          <w:iCs/>
          <w:sz w:val="24"/>
          <w:szCs w:val="24"/>
        </w:rPr>
        <w:t>В результате проведения данного занятия предполагалось достижение следующих результатов:</w:t>
      </w:r>
    </w:p>
    <w:p w:rsidR="00786AF7" w:rsidRPr="00786AF7" w:rsidRDefault="00786AF7" w:rsidP="00786AF7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i/>
          <w:iCs/>
          <w:sz w:val="24"/>
          <w:szCs w:val="24"/>
        </w:rPr>
      </w:pPr>
      <w:r w:rsidRPr="00786AF7">
        <w:rPr>
          <w:bCs/>
          <w:i/>
          <w:iCs/>
          <w:sz w:val="24"/>
          <w:szCs w:val="24"/>
        </w:rPr>
        <w:t>Создание собственной методической копилки;</w:t>
      </w:r>
    </w:p>
    <w:p w:rsidR="00786AF7" w:rsidRPr="00786AF7" w:rsidRDefault="00786AF7" w:rsidP="00786AF7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i/>
          <w:iCs/>
          <w:sz w:val="24"/>
          <w:szCs w:val="24"/>
        </w:rPr>
      </w:pPr>
      <w:r w:rsidRPr="00786AF7">
        <w:rPr>
          <w:bCs/>
          <w:i/>
          <w:iCs/>
          <w:sz w:val="24"/>
          <w:szCs w:val="24"/>
        </w:rPr>
        <w:t>Повышение качества образования через применение современных технологий;</w:t>
      </w:r>
    </w:p>
    <w:p w:rsidR="00786AF7" w:rsidRPr="00786AF7" w:rsidRDefault="00786AF7" w:rsidP="00786AF7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i/>
          <w:iCs/>
          <w:sz w:val="24"/>
          <w:szCs w:val="24"/>
        </w:rPr>
      </w:pPr>
      <w:r w:rsidRPr="00786AF7">
        <w:rPr>
          <w:bCs/>
          <w:i/>
          <w:iCs/>
          <w:sz w:val="24"/>
          <w:szCs w:val="24"/>
        </w:rPr>
        <w:t>Формирование (общих/профессиональных) компетенций у обучающихся.</w:t>
      </w:r>
    </w:p>
    <w:p w:rsidR="00786AF7" w:rsidRPr="00786AF7" w:rsidRDefault="00786AF7" w:rsidP="00786AF7">
      <w:pPr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bCs/>
          <w:i/>
          <w:iCs/>
          <w:sz w:val="24"/>
          <w:szCs w:val="24"/>
        </w:rPr>
      </w:pPr>
    </w:p>
    <w:p w:rsidR="00E457A1" w:rsidRPr="00786AF7" w:rsidRDefault="00E457A1" w:rsidP="00E457A1">
      <w:pPr>
        <w:spacing w:line="276" w:lineRule="auto"/>
        <w:jc w:val="both"/>
        <w:rPr>
          <w:rFonts w:eastAsia="Times New Roman"/>
          <w:i/>
          <w:kern w:val="36"/>
          <w:sz w:val="24"/>
          <w:szCs w:val="24"/>
          <w:lang w:eastAsia="ru-RU"/>
        </w:rPr>
      </w:pPr>
    </w:p>
    <w:p w:rsidR="00E457A1" w:rsidRPr="00BE18BC" w:rsidRDefault="00E457A1" w:rsidP="00F061E3">
      <w:pPr>
        <w:pStyle w:val="c5"/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</w:p>
    <w:p w:rsidR="003058CA" w:rsidRDefault="003058CA" w:rsidP="00F061E3">
      <w:pPr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bCs/>
          <w:iCs/>
          <w:color w:val="0A0A0A"/>
        </w:rPr>
      </w:pPr>
    </w:p>
    <w:p w:rsidR="00BE18BC" w:rsidRPr="00BE18BC" w:rsidRDefault="00BE18BC" w:rsidP="00BE18BC">
      <w:pPr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bCs/>
          <w:iCs/>
          <w:color w:val="0A0A0A"/>
        </w:rPr>
      </w:pPr>
    </w:p>
    <w:p w:rsidR="00F061E3" w:rsidRDefault="00F061E3" w:rsidP="001131DA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"/>
          <w:b/>
          <w:sz w:val="28"/>
          <w:szCs w:val="28"/>
        </w:rPr>
      </w:pPr>
    </w:p>
    <w:p w:rsidR="00F061E3" w:rsidRDefault="00F061E3" w:rsidP="001131DA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"/>
          <w:b/>
          <w:sz w:val="28"/>
          <w:szCs w:val="28"/>
        </w:rPr>
      </w:pPr>
    </w:p>
    <w:p w:rsidR="00F061E3" w:rsidRDefault="00F061E3" w:rsidP="001131DA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"/>
          <w:b/>
          <w:sz w:val="28"/>
          <w:szCs w:val="28"/>
        </w:rPr>
      </w:pPr>
    </w:p>
    <w:p w:rsidR="00F061E3" w:rsidRDefault="00F061E3" w:rsidP="001131DA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"/>
          <w:b/>
          <w:sz w:val="28"/>
          <w:szCs w:val="28"/>
        </w:rPr>
      </w:pPr>
    </w:p>
    <w:p w:rsidR="00F061E3" w:rsidRDefault="00F061E3" w:rsidP="001131DA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"/>
          <w:b/>
          <w:sz w:val="28"/>
          <w:szCs w:val="28"/>
        </w:rPr>
      </w:pPr>
    </w:p>
    <w:p w:rsidR="00F061E3" w:rsidRDefault="00F061E3" w:rsidP="001131DA">
      <w:pPr>
        <w:pStyle w:val="c5"/>
        <w:shd w:val="clear" w:color="auto" w:fill="FFFFFF" w:themeFill="background1"/>
        <w:spacing w:before="0" w:after="0" w:line="360" w:lineRule="auto"/>
        <w:jc w:val="center"/>
        <w:rPr>
          <w:rStyle w:val="c1"/>
          <w:b/>
          <w:sz w:val="28"/>
          <w:szCs w:val="28"/>
        </w:rPr>
      </w:pPr>
    </w:p>
    <w:p w:rsidR="00786AF7" w:rsidRDefault="00E05E61" w:rsidP="00786AF7">
      <w:pPr>
        <w:pStyle w:val="c5"/>
        <w:shd w:val="clear" w:color="auto" w:fill="FFFFFF" w:themeFill="background1"/>
        <w:spacing w:before="0" w:after="0"/>
        <w:jc w:val="center"/>
        <w:rPr>
          <w:rStyle w:val="c1"/>
          <w:b/>
          <w:sz w:val="28"/>
          <w:szCs w:val="28"/>
        </w:rPr>
      </w:pPr>
      <w:r w:rsidRPr="00786AF7">
        <w:rPr>
          <w:rStyle w:val="c1"/>
          <w:b/>
          <w:sz w:val="28"/>
          <w:szCs w:val="28"/>
        </w:rPr>
        <w:lastRenderedPageBreak/>
        <w:t xml:space="preserve">СПИСОК ИНФОРМАЦИОННЫХ ИСТОЧНИКОВ </w:t>
      </w:r>
    </w:p>
    <w:p w:rsidR="00786AF7" w:rsidRPr="00786AF7" w:rsidRDefault="00786AF7" w:rsidP="00786AF7">
      <w:pPr>
        <w:pStyle w:val="c5"/>
        <w:shd w:val="clear" w:color="auto" w:fill="FFFFFF" w:themeFill="background1"/>
        <w:spacing w:before="0" w:after="0"/>
        <w:jc w:val="center"/>
        <w:rPr>
          <w:rStyle w:val="c1"/>
          <w:b/>
          <w:sz w:val="28"/>
          <w:szCs w:val="28"/>
        </w:rPr>
      </w:pPr>
    </w:p>
    <w:p w:rsidR="00786AF7" w:rsidRPr="00786AF7" w:rsidRDefault="00786AF7" w:rsidP="00786AF7">
      <w:pPr>
        <w:pStyle w:val="c5"/>
        <w:shd w:val="clear" w:color="auto" w:fill="FFFFFF" w:themeFill="background1"/>
        <w:spacing w:before="0" w:after="0"/>
        <w:jc w:val="both"/>
        <w:rPr>
          <w:i/>
        </w:rPr>
      </w:pPr>
      <w:r w:rsidRPr="00786AF7">
        <w:rPr>
          <w:rStyle w:val="c1"/>
          <w:i/>
        </w:rPr>
        <w:t>Составляется в алфавитном порядке, в соответствии с современными правилами оформления литературных источников, в список отдельно включается перечень электронных ресурсов.            </w:t>
      </w:r>
    </w:p>
    <w:p w:rsidR="00786AF7" w:rsidRDefault="00786AF7" w:rsidP="00786AF7">
      <w:pPr>
        <w:pStyle w:val="c47"/>
        <w:shd w:val="clear" w:color="auto" w:fill="FFFFFF" w:themeFill="background1"/>
        <w:spacing w:before="0" w:after="0"/>
        <w:jc w:val="both"/>
        <w:rPr>
          <w:rStyle w:val="c1"/>
          <w:i/>
        </w:rPr>
      </w:pPr>
      <w:r w:rsidRPr="00786AF7">
        <w:rPr>
          <w:rStyle w:val="c1"/>
          <w:i/>
        </w:rPr>
        <w:t xml:space="preserve">       Приложение (при необходимости к работе прилагаются: схемы, таблицы, рисунки, тестовые задания, карточки для индивидуальной работы, вопросы викторины, сценарий и др.).</w:t>
      </w:r>
    </w:p>
    <w:p w:rsidR="00224DFF" w:rsidRPr="00786AF7" w:rsidRDefault="00224DFF" w:rsidP="00786AF7">
      <w:pPr>
        <w:pStyle w:val="c47"/>
        <w:shd w:val="clear" w:color="auto" w:fill="FFFFFF" w:themeFill="background1"/>
        <w:spacing w:before="0" w:after="0"/>
        <w:jc w:val="both"/>
        <w:rPr>
          <w:i/>
        </w:rPr>
      </w:pPr>
    </w:p>
    <w:p w:rsidR="00F061E3" w:rsidRPr="00786AF7" w:rsidRDefault="00786AF7" w:rsidP="00786AF7">
      <w:pPr>
        <w:pStyle w:val="c5"/>
        <w:shd w:val="clear" w:color="auto" w:fill="FFFFFF" w:themeFill="background1"/>
        <w:spacing w:before="0" w:after="0" w:line="360" w:lineRule="auto"/>
        <w:rPr>
          <w:rStyle w:val="c1"/>
          <w:b/>
          <w:i/>
        </w:rPr>
      </w:pPr>
      <w:r w:rsidRPr="00786AF7">
        <w:rPr>
          <w:rStyle w:val="c1"/>
          <w:b/>
          <w:i/>
        </w:rPr>
        <w:t>Пример</w:t>
      </w:r>
      <w:r>
        <w:rPr>
          <w:rStyle w:val="c1"/>
          <w:b/>
          <w:i/>
        </w:rPr>
        <w:t>:</w:t>
      </w:r>
    </w:p>
    <w:p w:rsidR="00786AF7" w:rsidRPr="00224DFF" w:rsidRDefault="00224DFF" w:rsidP="00224DFF">
      <w:pPr>
        <w:spacing w:before="120" w:beforeAutospacing="0" w:after="120" w:afterAutospacing="0"/>
        <w:rPr>
          <w:b/>
          <w:bCs/>
          <w:i/>
          <w:sz w:val="24"/>
          <w:szCs w:val="24"/>
        </w:rPr>
      </w:pPr>
      <w:r w:rsidRPr="00224DFF">
        <w:rPr>
          <w:b/>
          <w:bCs/>
          <w:i/>
          <w:sz w:val="24"/>
          <w:szCs w:val="24"/>
        </w:rPr>
        <w:t>1.</w:t>
      </w:r>
      <w:r w:rsidR="00786AF7" w:rsidRPr="00224DFF">
        <w:rPr>
          <w:b/>
          <w:bCs/>
          <w:i/>
          <w:sz w:val="24"/>
          <w:szCs w:val="24"/>
        </w:rPr>
        <w:t>Нормативно- правовые акты:</w:t>
      </w:r>
    </w:p>
    <w:p w:rsidR="00786AF7" w:rsidRPr="00224DFF" w:rsidRDefault="00786AF7" w:rsidP="00786AF7">
      <w:pPr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224DFF">
        <w:rPr>
          <w:rFonts w:eastAsia="Times New Roman"/>
          <w:i/>
          <w:iCs/>
          <w:sz w:val="24"/>
          <w:szCs w:val="24"/>
          <w:lang w:eastAsia="ru-RU"/>
        </w:rPr>
        <w:t xml:space="preserve">ГОСТ 31984-2012 Услуги общественного питания. Общие </w:t>
      </w:r>
      <w:proofErr w:type="gramStart"/>
      <w:r w:rsidRPr="00224DFF">
        <w:rPr>
          <w:rFonts w:eastAsia="Times New Roman"/>
          <w:i/>
          <w:iCs/>
          <w:sz w:val="24"/>
          <w:szCs w:val="24"/>
          <w:lang w:eastAsia="ru-RU"/>
        </w:rPr>
        <w:t>требования.-</w:t>
      </w:r>
      <w:proofErr w:type="gramEnd"/>
      <w:r w:rsidRPr="00224DFF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24DFF">
        <w:rPr>
          <w:rFonts w:eastAsia="Times New Roman"/>
          <w:i/>
          <w:iCs/>
          <w:sz w:val="24"/>
          <w:szCs w:val="24"/>
          <w:lang w:eastAsia="ru-RU"/>
        </w:rPr>
        <w:t>Введ</w:t>
      </w:r>
      <w:proofErr w:type="spellEnd"/>
      <w:r w:rsidRPr="00224DFF">
        <w:rPr>
          <w:rFonts w:eastAsia="Times New Roman"/>
          <w:i/>
          <w:iCs/>
          <w:sz w:val="24"/>
          <w:szCs w:val="24"/>
          <w:lang w:eastAsia="ru-RU"/>
        </w:rPr>
        <w:t xml:space="preserve">.  </w:t>
      </w:r>
    </w:p>
    <w:p w:rsidR="00786AF7" w:rsidRPr="00224DFF" w:rsidRDefault="00786AF7" w:rsidP="00786AF7">
      <w:pPr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224DFF">
        <w:rPr>
          <w:rFonts w:eastAsia="Times New Roman"/>
          <w:i/>
          <w:iCs/>
          <w:sz w:val="24"/>
          <w:szCs w:val="24"/>
          <w:lang w:eastAsia="ru-RU"/>
        </w:rPr>
        <w:t xml:space="preserve">2015-01-01. -  М.: </w:t>
      </w:r>
      <w:proofErr w:type="spellStart"/>
      <w:r w:rsidRPr="00224DFF">
        <w:rPr>
          <w:rFonts w:eastAsia="Times New Roman"/>
          <w:i/>
          <w:iCs/>
          <w:sz w:val="24"/>
          <w:szCs w:val="24"/>
          <w:lang w:eastAsia="ru-RU"/>
        </w:rPr>
        <w:t>Стандартинформ</w:t>
      </w:r>
      <w:proofErr w:type="spellEnd"/>
      <w:r w:rsidRPr="00224DFF">
        <w:rPr>
          <w:rFonts w:eastAsia="Times New Roman"/>
          <w:i/>
          <w:iCs/>
          <w:sz w:val="24"/>
          <w:szCs w:val="24"/>
          <w:lang w:eastAsia="ru-RU"/>
        </w:rPr>
        <w:t xml:space="preserve">, </w:t>
      </w:r>
      <w:proofErr w:type="gramStart"/>
      <w:r w:rsidRPr="00224DFF">
        <w:rPr>
          <w:rFonts w:eastAsia="Times New Roman"/>
          <w:i/>
          <w:iCs/>
          <w:sz w:val="24"/>
          <w:szCs w:val="24"/>
          <w:lang w:eastAsia="ru-RU"/>
        </w:rPr>
        <w:t>2014.-</w:t>
      </w:r>
      <w:proofErr w:type="gramEnd"/>
      <w:r w:rsidRPr="00224DFF">
        <w:rPr>
          <w:rFonts w:eastAsia="Times New Roman"/>
          <w:i/>
          <w:iCs/>
          <w:sz w:val="24"/>
          <w:szCs w:val="24"/>
          <w:lang w:val="en-US" w:eastAsia="ru-RU"/>
        </w:rPr>
        <w:t>III</w:t>
      </w:r>
      <w:r w:rsidRPr="00224DFF">
        <w:rPr>
          <w:rFonts w:eastAsia="Times New Roman"/>
          <w:i/>
          <w:iCs/>
          <w:sz w:val="24"/>
          <w:szCs w:val="24"/>
          <w:lang w:eastAsia="ru-RU"/>
        </w:rPr>
        <w:t>, 8 с.</w:t>
      </w:r>
    </w:p>
    <w:p w:rsidR="00786AF7" w:rsidRPr="00224DFF" w:rsidRDefault="00786AF7" w:rsidP="00786AF7">
      <w:pPr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224DFF">
        <w:rPr>
          <w:rFonts w:eastAsia="Times New Roman"/>
          <w:i/>
          <w:iCs/>
          <w:sz w:val="24"/>
          <w:szCs w:val="24"/>
          <w:lang w:eastAsia="ru-RU"/>
        </w:rPr>
        <w:t xml:space="preserve">ГОСТ 30524-2013 Услуги общественного питания. Требования к персоналу. - </w:t>
      </w:r>
      <w:proofErr w:type="spellStart"/>
      <w:r w:rsidRPr="00224DFF">
        <w:rPr>
          <w:rFonts w:eastAsia="Times New Roman"/>
          <w:i/>
          <w:iCs/>
          <w:sz w:val="24"/>
          <w:szCs w:val="24"/>
          <w:lang w:eastAsia="ru-RU"/>
        </w:rPr>
        <w:t>Введ</w:t>
      </w:r>
      <w:proofErr w:type="spellEnd"/>
      <w:r w:rsidRPr="00224DFF">
        <w:rPr>
          <w:rFonts w:eastAsia="Times New Roman"/>
          <w:i/>
          <w:iCs/>
          <w:sz w:val="24"/>
          <w:szCs w:val="24"/>
          <w:lang w:eastAsia="ru-RU"/>
        </w:rPr>
        <w:t xml:space="preserve">.  </w:t>
      </w:r>
    </w:p>
    <w:p w:rsidR="00786AF7" w:rsidRPr="00224DFF" w:rsidRDefault="00786AF7" w:rsidP="00786AF7">
      <w:pPr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rFonts w:eastAsia="Times New Roman"/>
          <w:b/>
          <w:i/>
          <w:iCs/>
          <w:sz w:val="24"/>
          <w:szCs w:val="24"/>
          <w:lang w:eastAsia="ru-RU"/>
        </w:rPr>
      </w:pPr>
      <w:r w:rsidRPr="00224DFF">
        <w:rPr>
          <w:rFonts w:eastAsia="Times New Roman"/>
          <w:i/>
          <w:iCs/>
          <w:sz w:val="24"/>
          <w:szCs w:val="24"/>
          <w:lang w:eastAsia="ru-RU"/>
        </w:rPr>
        <w:t xml:space="preserve">2016-01-01. -  М.: </w:t>
      </w:r>
      <w:proofErr w:type="spellStart"/>
      <w:r w:rsidRPr="00224DFF">
        <w:rPr>
          <w:rFonts w:eastAsia="Times New Roman"/>
          <w:i/>
          <w:iCs/>
          <w:sz w:val="24"/>
          <w:szCs w:val="24"/>
          <w:lang w:eastAsia="ru-RU"/>
        </w:rPr>
        <w:t>Стандартинформ</w:t>
      </w:r>
      <w:proofErr w:type="spellEnd"/>
      <w:r w:rsidRPr="00224DFF">
        <w:rPr>
          <w:rFonts w:eastAsia="Times New Roman"/>
          <w:i/>
          <w:iCs/>
          <w:sz w:val="24"/>
          <w:szCs w:val="24"/>
          <w:lang w:eastAsia="ru-RU"/>
        </w:rPr>
        <w:t xml:space="preserve">, </w:t>
      </w:r>
      <w:proofErr w:type="gramStart"/>
      <w:r w:rsidRPr="00224DFF">
        <w:rPr>
          <w:rFonts w:eastAsia="Times New Roman"/>
          <w:i/>
          <w:iCs/>
          <w:sz w:val="24"/>
          <w:szCs w:val="24"/>
          <w:lang w:eastAsia="ru-RU"/>
        </w:rPr>
        <w:t>2014.-</w:t>
      </w:r>
      <w:proofErr w:type="gramEnd"/>
      <w:r w:rsidRPr="00224DFF">
        <w:rPr>
          <w:rFonts w:eastAsia="Times New Roman"/>
          <w:i/>
          <w:iCs/>
          <w:sz w:val="24"/>
          <w:szCs w:val="24"/>
          <w:lang w:val="en-US" w:eastAsia="ru-RU"/>
        </w:rPr>
        <w:t>III</w:t>
      </w:r>
      <w:r w:rsidRPr="00224DFF">
        <w:rPr>
          <w:rFonts w:eastAsia="Times New Roman"/>
          <w:i/>
          <w:iCs/>
          <w:sz w:val="24"/>
          <w:szCs w:val="24"/>
          <w:lang w:eastAsia="ru-RU"/>
        </w:rPr>
        <w:t>, 48 с.</w:t>
      </w:r>
    </w:p>
    <w:p w:rsidR="00786AF7" w:rsidRPr="00224DFF" w:rsidRDefault="00786AF7" w:rsidP="00786AF7">
      <w:pPr>
        <w:numPr>
          <w:ilvl w:val="0"/>
          <w:numId w:val="10"/>
        </w:numPr>
        <w:spacing w:before="0" w:beforeAutospacing="0" w:after="0" w:afterAutospacing="0"/>
        <w:ind w:left="426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224DFF">
        <w:rPr>
          <w:rFonts w:eastAsia="Times New Roman"/>
          <w:i/>
          <w:iCs/>
          <w:sz w:val="24"/>
          <w:szCs w:val="24"/>
          <w:lang w:eastAsia="ru-RU"/>
        </w:rPr>
        <w:t xml:space="preserve">ГОСТ 31985-2013 Услуги общественного питания. Термины и </w:t>
      </w:r>
      <w:proofErr w:type="gramStart"/>
      <w:r w:rsidRPr="00224DFF">
        <w:rPr>
          <w:rFonts w:eastAsia="Times New Roman"/>
          <w:i/>
          <w:iCs/>
          <w:sz w:val="24"/>
          <w:szCs w:val="24"/>
          <w:lang w:eastAsia="ru-RU"/>
        </w:rPr>
        <w:t>определения.-</w:t>
      </w:r>
      <w:proofErr w:type="gramEnd"/>
      <w:r w:rsidRPr="00224DFF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24DFF">
        <w:rPr>
          <w:rFonts w:eastAsia="Times New Roman"/>
          <w:i/>
          <w:iCs/>
          <w:sz w:val="24"/>
          <w:szCs w:val="24"/>
          <w:lang w:eastAsia="ru-RU"/>
        </w:rPr>
        <w:t>Введ</w:t>
      </w:r>
      <w:proofErr w:type="spellEnd"/>
      <w:r w:rsidRPr="00224DFF">
        <w:rPr>
          <w:rFonts w:eastAsia="Times New Roman"/>
          <w:i/>
          <w:iCs/>
          <w:sz w:val="24"/>
          <w:szCs w:val="24"/>
          <w:lang w:eastAsia="ru-RU"/>
        </w:rPr>
        <w:t xml:space="preserve">. 2015-01-01. -  М.: </w:t>
      </w:r>
      <w:proofErr w:type="spellStart"/>
      <w:r w:rsidRPr="00224DFF">
        <w:rPr>
          <w:rFonts w:eastAsia="Times New Roman"/>
          <w:i/>
          <w:iCs/>
          <w:sz w:val="24"/>
          <w:szCs w:val="24"/>
          <w:lang w:eastAsia="ru-RU"/>
        </w:rPr>
        <w:t>Стандартинформ</w:t>
      </w:r>
      <w:proofErr w:type="spellEnd"/>
      <w:r w:rsidRPr="00224DFF">
        <w:rPr>
          <w:rFonts w:eastAsia="Times New Roman"/>
          <w:i/>
          <w:iCs/>
          <w:sz w:val="24"/>
          <w:szCs w:val="24"/>
          <w:lang w:eastAsia="ru-RU"/>
        </w:rPr>
        <w:t xml:space="preserve">, </w:t>
      </w:r>
      <w:proofErr w:type="gramStart"/>
      <w:r w:rsidRPr="00224DFF">
        <w:rPr>
          <w:rFonts w:eastAsia="Times New Roman"/>
          <w:i/>
          <w:iCs/>
          <w:sz w:val="24"/>
          <w:szCs w:val="24"/>
          <w:lang w:eastAsia="ru-RU"/>
        </w:rPr>
        <w:t>2014.-</w:t>
      </w:r>
      <w:proofErr w:type="gramEnd"/>
      <w:r w:rsidRPr="00224DFF">
        <w:rPr>
          <w:rFonts w:eastAsia="Times New Roman"/>
          <w:i/>
          <w:iCs/>
          <w:sz w:val="24"/>
          <w:szCs w:val="24"/>
          <w:lang w:val="en-US" w:eastAsia="ru-RU"/>
        </w:rPr>
        <w:t>III</w:t>
      </w:r>
      <w:r w:rsidRPr="00224DFF">
        <w:rPr>
          <w:rFonts w:eastAsia="Times New Roman"/>
          <w:i/>
          <w:iCs/>
          <w:sz w:val="24"/>
          <w:szCs w:val="24"/>
          <w:lang w:eastAsia="ru-RU"/>
        </w:rPr>
        <w:t>, 10 с.</w:t>
      </w:r>
    </w:p>
    <w:p w:rsidR="00224DFF" w:rsidRPr="00224DFF" w:rsidRDefault="00224DFF" w:rsidP="00224DFF">
      <w:pPr>
        <w:spacing w:before="120" w:after="120"/>
        <w:ind w:left="66"/>
        <w:contextualSpacing/>
        <w:jc w:val="both"/>
        <w:rPr>
          <w:rFonts w:eastAsia="Times New Roman"/>
          <w:b/>
          <w:bCs/>
          <w:i/>
          <w:sz w:val="24"/>
          <w:szCs w:val="24"/>
          <w:lang w:eastAsia="ru-RU"/>
        </w:rPr>
      </w:pPr>
    </w:p>
    <w:p w:rsidR="00786AF7" w:rsidRPr="00224DFF" w:rsidRDefault="00786AF7" w:rsidP="00224DFF">
      <w:pPr>
        <w:spacing w:before="120" w:after="120"/>
        <w:ind w:left="66"/>
        <w:contextualSpacing/>
        <w:jc w:val="both"/>
        <w:rPr>
          <w:rFonts w:eastAsia="Times New Roman"/>
          <w:b/>
          <w:i/>
          <w:sz w:val="24"/>
          <w:szCs w:val="24"/>
          <w:u w:val="single"/>
          <w:lang w:eastAsia="ru-RU"/>
        </w:rPr>
      </w:pPr>
      <w:r w:rsidRPr="00224DFF">
        <w:rPr>
          <w:rFonts w:eastAsia="Times New Roman"/>
          <w:b/>
          <w:bCs/>
          <w:i/>
          <w:sz w:val="24"/>
          <w:szCs w:val="24"/>
          <w:lang w:eastAsia="ru-RU"/>
        </w:rPr>
        <w:t>2.Литература:</w:t>
      </w:r>
    </w:p>
    <w:p w:rsidR="00786AF7" w:rsidRPr="00224DFF" w:rsidRDefault="00786AF7" w:rsidP="00786AF7">
      <w:pPr>
        <w:pStyle w:val="a4"/>
        <w:numPr>
          <w:ilvl w:val="0"/>
          <w:numId w:val="10"/>
        </w:numPr>
        <w:spacing w:before="0" w:beforeAutospacing="0" w:after="200" w:afterAutospacing="0" w:line="276" w:lineRule="auto"/>
        <w:ind w:left="426"/>
        <w:jc w:val="both"/>
        <w:rPr>
          <w:i/>
          <w:sz w:val="24"/>
          <w:szCs w:val="24"/>
        </w:rPr>
      </w:pPr>
      <w:r w:rsidRPr="00224DFF">
        <w:rPr>
          <w:i/>
          <w:sz w:val="24"/>
          <w:szCs w:val="24"/>
        </w:rPr>
        <w:t xml:space="preserve">Кузнецова Л.С. Технология производства мучных кондитерских изделий. Учебник. –М.: </w:t>
      </w:r>
      <w:proofErr w:type="gramStart"/>
      <w:r w:rsidRPr="00224DFF">
        <w:rPr>
          <w:i/>
          <w:sz w:val="24"/>
          <w:szCs w:val="24"/>
        </w:rPr>
        <w:t>« Академия</w:t>
      </w:r>
      <w:proofErr w:type="gramEnd"/>
      <w:r w:rsidRPr="00224DFF">
        <w:rPr>
          <w:i/>
          <w:sz w:val="24"/>
          <w:szCs w:val="24"/>
        </w:rPr>
        <w:t xml:space="preserve">», 2016г. </w:t>
      </w:r>
    </w:p>
    <w:p w:rsidR="00786AF7" w:rsidRPr="00224DFF" w:rsidRDefault="00786AF7" w:rsidP="00786AF7">
      <w:pPr>
        <w:pStyle w:val="a4"/>
        <w:numPr>
          <w:ilvl w:val="0"/>
          <w:numId w:val="10"/>
        </w:numPr>
        <w:spacing w:before="0" w:beforeAutospacing="0" w:after="200" w:afterAutospacing="0" w:line="276" w:lineRule="auto"/>
        <w:ind w:left="426"/>
        <w:jc w:val="both"/>
        <w:rPr>
          <w:i/>
          <w:sz w:val="24"/>
          <w:szCs w:val="24"/>
        </w:rPr>
      </w:pPr>
      <w:r w:rsidRPr="00224DFF">
        <w:rPr>
          <w:i/>
          <w:sz w:val="24"/>
          <w:szCs w:val="24"/>
        </w:rPr>
        <w:t xml:space="preserve">Ермилова С.В: ЭОР. Приготовление хлебобулочных, мучных и кондитерских изделий.  </w:t>
      </w:r>
    </w:p>
    <w:p w:rsidR="00786AF7" w:rsidRPr="00224DFF" w:rsidRDefault="00224DFF" w:rsidP="00224DFF">
      <w:pPr>
        <w:spacing w:before="120" w:beforeAutospacing="0" w:after="0" w:afterAutospacing="0"/>
        <w:jc w:val="both"/>
        <w:rPr>
          <w:b/>
          <w:i/>
          <w:sz w:val="24"/>
          <w:szCs w:val="24"/>
        </w:rPr>
      </w:pPr>
      <w:r w:rsidRPr="00224DFF">
        <w:rPr>
          <w:b/>
          <w:i/>
          <w:sz w:val="24"/>
          <w:szCs w:val="24"/>
        </w:rPr>
        <w:t>3.Интернет источники</w:t>
      </w:r>
      <w:r w:rsidR="00786AF7" w:rsidRPr="00224DFF">
        <w:rPr>
          <w:b/>
          <w:i/>
          <w:sz w:val="24"/>
          <w:szCs w:val="24"/>
        </w:rPr>
        <w:t>:</w:t>
      </w:r>
    </w:p>
    <w:p w:rsidR="00224DFF" w:rsidRPr="00224DFF" w:rsidRDefault="00224DFF" w:rsidP="00224DFF">
      <w:pPr>
        <w:spacing w:before="120" w:beforeAutospacing="0" w:after="120" w:afterAutospacing="0"/>
        <w:ind w:left="567"/>
        <w:contextualSpacing/>
        <w:jc w:val="both"/>
        <w:rPr>
          <w:rFonts w:eastAsia="Times New Roman"/>
          <w:i/>
          <w:color w:val="0000FF"/>
          <w:sz w:val="24"/>
          <w:szCs w:val="24"/>
          <w:u w:val="single"/>
          <w:lang w:eastAsia="ru-RU"/>
        </w:rPr>
      </w:pPr>
    </w:p>
    <w:p w:rsidR="00786AF7" w:rsidRPr="00224DFF" w:rsidRDefault="006D7082" w:rsidP="00786AF7">
      <w:pPr>
        <w:numPr>
          <w:ilvl w:val="0"/>
          <w:numId w:val="11"/>
        </w:numPr>
        <w:spacing w:before="120" w:beforeAutospacing="0" w:after="120" w:afterAutospacing="0"/>
        <w:ind w:left="426"/>
        <w:contextualSpacing/>
        <w:jc w:val="both"/>
        <w:rPr>
          <w:rFonts w:eastAsia="Times New Roman"/>
          <w:i/>
          <w:color w:val="0000FF"/>
          <w:sz w:val="24"/>
          <w:szCs w:val="24"/>
          <w:u w:val="single"/>
          <w:lang w:eastAsia="ru-RU"/>
        </w:rPr>
      </w:pPr>
      <w:hyperlink r:id="rId6" w:history="1"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fcior</w:t>
        </w:r>
        <w:proofErr w:type="spellEnd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/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catalog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/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meta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/5/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p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/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page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html</w:t>
        </w:r>
      </w:hyperlink>
      <w:r w:rsidR="00786AF7" w:rsidRPr="00224DFF">
        <w:rPr>
          <w:rFonts w:eastAsia="Times New Roman"/>
          <w:i/>
          <w:iCs/>
          <w:sz w:val="24"/>
          <w:szCs w:val="24"/>
          <w:lang w:eastAsia="ru-RU"/>
        </w:rPr>
        <w:t>;</w:t>
      </w:r>
    </w:p>
    <w:p w:rsidR="00786AF7" w:rsidRPr="00224DFF" w:rsidRDefault="006D7082" w:rsidP="00786AF7">
      <w:pPr>
        <w:numPr>
          <w:ilvl w:val="0"/>
          <w:numId w:val="11"/>
        </w:numPr>
        <w:spacing w:before="120" w:beforeAutospacing="0" w:after="120" w:afterAutospacing="0"/>
        <w:ind w:left="426"/>
        <w:contextualSpacing/>
        <w:jc w:val="both"/>
        <w:rPr>
          <w:rFonts w:eastAsia="Times New Roman"/>
          <w:i/>
          <w:color w:val="0000FF"/>
          <w:sz w:val="24"/>
          <w:szCs w:val="24"/>
          <w:u w:val="single"/>
          <w:lang w:eastAsia="ru-RU"/>
        </w:rPr>
      </w:pPr>
      <w:hyperlink r:id="rId7" w:history="1"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://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www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jur</w:t>
        </w:r>
        <w:proofErr w:type="spellEnd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jur</w:t>
        </w:r>
        <w:proofErr w:type="spellEnd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/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journals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jur</w:t>
        </w:r>
        <w:proofErr w:type="spellEnd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22/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index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html</w:t>
        </w:r>
      </w:hyperlink>
      <w:r w:rsidR="00786AF7" w:rsidRPr="00224DFF">
        <w:rPr>
          <w:rFonts w:eastAsia="Times New Roman"/>
          <w:i/>
          <w:iCs/>
          <w:sz w:val="24"/>
          <w:szCs w:val="24"/>
          <w:lang w:eastAsia="ru-RU"/>
        </w:rPr>
        <w:t>;</w:t>
      </w:r>
    </w:p>
    <w:p w:rsidR="00786AF7" w:rsidRPr="00224DFF" w:rsidRDefault="006D7082" w:rsidP="00786AF7">
      <w:pPr>
        <w:numPr>
          <w:ilvl w:val="0"/>
          <w:numId w:val="11"/>
        </w:numPr>
        <w:spacing w:before="120" w:beforeAutospacing="0" w:after="120" w:afterAutospacing="0"/>
        <w:ind w:left="426"/>
        <w:contextualSpacing/>
        <w:jc w:val="both"/>
        <w:rPr>
          <w:rFonts w:eastAsia="Times New Roman"/>
          <w:i/>
          <w:color w:val="0000FF"/>
          <w:sz w:val="24"/>
          <w:szCs w:val="24"/>
          <w:u w:val="single"/>
          <w:lang w:eastAsia="ru-RU"/>
        </w:rPr>
      </w:pPr>
      <w:hyperlink r:id="rId8" w:history="1"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://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www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eda</w:t>
        </w:r>
        <w:proofErr w:type="spellEnd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-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server</w:t>
        </w:r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gastronom</w:t>
        </w:r>
        <w:proofErr w:type="spellEnd"/>
        <w:r w:rsidR="00786AF7" w:rsidRPr="00224DFF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786AF7" w:rsidRPr="00224DFF">
        <w:rPr>
          <w:rFonts w:eastAsia="Times New Roman"/>
          <w:i/>
          <w:iCs/>
          <w:sz w:val="24"/>
          <w:szCs w:val="24"/>
          <w:lang w:eastAsia="ru-RU"/>
        </w:rPr>
        <w:t>;</w:t>
      </w:r>
    </w:p>
    <w:p w:rsidR="00224DFF" w:rsidRPr="00224DFF" w:rsidRDefault="00224DFF" w:rsidP="00224DFF">
      <w:pPr>
        <w:spacing w:before="120" w:beforeAutospacing="0" w:after="0" w:afterAutospacing="0"/>
        <w:ind w:left="426"/>
        <w:contextualSpacing/>
        <w:jc w:val="both"/>
        <w:rPr>
          <w:rFonts w:eastAsia="Times New Roman"/>
          <w:bCs/>
          <w:i/>
          <w:sz w:val="24"/>
          <w:szCs w:val="24"/>
          <w:lang w:eastAsia="ru-RU"/>
        </w:rPr>
      </w:pPr>
    </w:p>
    <w:p w:rsidR="00786AF7" w:rsidRPr="00224DFF" w:rsidRDefault="00786AF7" w:rsidP="00786AF7">
      <w:pPr>
        <w:spacing w:before="120" w:after="120"/>
        <w:jc w:val="both"/>
        <w:rPr>
          <w:rFonts w:eastAsia="Times New Roman"/>
          <w:b/>
          <w:bCs/>
          <w:i/>
          <w:sz w:val="24"/>
          <w:szCs w:val="24"/>
          <w:lang w:eastAsia="ru-RU"/>
        </w:rPr>
      </w:pPr>
      <w:r w:rsidRPr="00224DFF">
        <w:rPr>
          <w:rFonts w:eastAsia="Times New Roman"/>
          <w:b/>
          <w:bCs/>
          <w:i/>
          <w:sz w:val="24"/>
          <w:szCs w:val="24"/>
          <w:lang w:eastAsia="ru-RU"/>
        </w:rPr>
        <w:t>4.Дополнительные источники:</w:t>
      </w:r>
    </w:p>
    <w:p w:rsidR="00786AF7" w:rsidRPr="00224DFF" w:rsidRDefault="00786AF7" w:rsidP="00786AF7">
      <w:pPr>
        <w:numPr>
          <w:ilvl w:val="3"/>
          <w:numId w:val="12"/>
        </w:numPr>
        <w:tabs>
          <w:tab w:val="left" w:pos="993"/>
        </w:tabs>
        <w:spacing w:before="120" w:beforeAutospacing="0" w:after="120" w:afterAutospacing="0"/>
        <w:ind w:left="426"/>
        <w:jc w:val="both"/>
        <w:rPr>
          <w:rFonts w:eastAsia="Times New Roman"/>
          <w:i/>
          <w:sz w:val="24"/>
          <w:szCs w:val="24"/>
          <w:lang w:eastAsia="ru-RU"/>
        </w:rPr>
      </w:pPr>
      <w:r w:rsidRPr="00224DFF">
        <w:rPr>
          <w:rFonts w:eastAsia="Times New Roman"/>
          <w:i/>
          <w:sz w:val="24"/>
          <w:szCs w:val="24"/>
          <w:lang w:eastAsia="ru-RU"/>
        </w:rPr>
        <w:t xml:space="preserve">Ермилова С.В. Мучные кондитерские изделия из дрожжевого теста: </w:t>
      </w:r>
      <w:proofErr w:type="spellStart"/>
      <w:proofErr w:type="gramStart"/>
      <w:r w:rsidRPr="00224DFF">
        <w:rPr>
          <w:rFonts w:eastAsia="Times New Roman"/>
          <w:i/>
          <w:sz w:val="24"/>
          <w:szCs w:val="24"/>
          <w:lang w:eastAsia="ru-RU"/>
        </w:rPr>
        <w:t>учеб.пособие</w:t>
      </w:r>
      <w:proofErr w:type="spellEnd"/>
      <w:proofErr w:type="gramEnd"/>
      <w:r w:rsidRPr="00224DFF">
        <w:rPr>
          <w:rFonts w:eastAsia="Times New Roman"/>
          <w:i/>
          <w:sz w:val="24"/>
          <w:szCs w:val="24"/>
          <w:lang w:eastAsia="ru-RU"/>
        </w:rPr>
        <w:t xml:space="preserve"> для учреждений </w:t>
      </w:r>
      <w:proofErr w:type="spellStart"/>
      <w:r w:rsidRPr="00224DFF">
        <w:rPr>
          <w:rFonts w:eastAsia="Times New Roman"/>
          <w:i/>
          <w:sz w:val="24"/>
          <w:szCs w:val="24"/>
          <w:lang w:eastAsia="ru-RU"/>
        </w:rPr>
        <w:t>сред.проф.образования</w:t>
      </w:r>
      <w:proofErr w:type="spellEnd"/>
      <w:r w:rsidRPr="00224DFF">
        <w:rPr>
          <w:rFonts w:eastAsia="Times New Roman"/>
          <w:i/>
          <w:sz w:val="24"/>
          <w:szCs w:val="24"/>
          <w:lang w:eastAsia="ru-RU"/>
        </w:rPr>
        <w:t xml:space="preserve"> / С.В. Ермилова., Е.И. Соколова – 5-е изд. – М. : Издательский центр «Академия», 2016. – 80 с.</w:t>
      </w:r>
    </w:p>
    <w:p w:rsidR="00786AF7" w:rsidRPr="00224DFF" w:rsidRDefault="00786AF7" w:rsidP="00786AF7">
      <w:pPr>
        <w:numPr>
          <w:ilvl w:val="3"/>
          <w:numId w:val="12"/>
        </w:numPr>
        <w:tabs>
          <w:tab w:val="left" w:pos="993"/>
        </w:tabs>
        <w:spacing w:before="120" w:beforeAutospacing="0" w:after="120" w:afterAutospacing="0"/>
        <w:ind w:left="426"/>
        <w:jc w:val="both"/>
        <w:rPr>
          <w:rFonts w:eastAsia="Times New Roman"/>
          <w:i/>
          <w:sz w:val="24"/>
          <w:szCs w:val="24"/>
          <w:lang w:eastAsia="ru-RU"/>
        </w:rPr>
      </w:pPr>
      <w:r w:rsidRPr="00224DFF">
        <w:rPr>
          <w:rFonts w:eastAsia="Times New Roman"/>
          <w:i/>
          <w:sz w:val="24"/>
          <w:szCs w:val="24"/>
          <w:lang w:eastAsia="ru-RU"/>
        </w:rPr>
        <w:t xml:space="preserve">Ермилова С.В. Мучные кондитерские изделия из </w:t>
      </w:r>
      <w:proofErr w:type="spellStart"/>
      <w:r w:rsidRPr="00224DFF">
        <w:rPr>
          <w:rFonts w:eastAsia="Times New Roman"/>
          <w:i/>
          <w:sz w:val="24"/>
          <w:szCs w:val="24"/>
          <w:lang w:eastAsia="ru-RU"/>
        </w:rPr>
        <w:t>бездрожжевого</w:t>
      </w:r>
      <w:proofErr w:type="spellEnd"/>
      <w:r w:rsidRPr="00224DFF">
        <w:rPr>
          <w:rFonts w:eastAsia="Times New Roman"/>
          <w:i/>
          <w:sz w:val="24"/>
          <w:szCs w:val="24"/>
          <w:lang w:eastAsia="ru-RU"/>
        </w:rPr>
        <w:t xml:space="preserve"> теста: </w:t>
      </w:r>
      <w:proofErr w:type="spellStart"/>
      <w:proofErr w:type="gramStart"/>
      <w:r w:rsidRPr="00224DFF">
        <w:rPr>
          <w:rFonts w:eastAsia="Times New Roman"/>
          <w:i/>
          <w:sz w:val="24"/>
          <w:szCs w:val="24"/>
          <w:lang w:eastAsia="ru-RU"/>
        </w:rPr>
        <w:t>учеб.пособие</w:t>
      </w:r>
      <w:proofErr w:type="spellEnd"/>
      <w:proofErr w:type="gramEnd"/>
      <w:r w:rsidRPr="00224DFF">
        <w:rPr>
          <w:rFonts w:eastAsia="Times New Roman"/>
          <w:i/>
          <w:sz w:val="24"/>
          <w:szCs w:val="24"/>
          <w:lang w:eastAsia="ru-RU"/>
        </w:rPr>
        <w:t xml:space="preserve"> для учреждений </w:t>
      </w:r>
      <w:proofErr w:type="spellStart"/>
      <w:r w:rsidRPr="00224DFF">
        <w:rPr>
          <w:rFonts w:eastAsia="Times New Roman"/>
          <w:i/>
          <w:sz w:val="24"/>
          <w:szCs w:val="24"/>
          <w:lang w:eastAsia="ru-RU"/>
        </w:rPr>
        <w:t>сред.проф.образования</w:t>
      </w:r>
      <w:proofErr w:type="spellEnd"/>
      <w:r w:rsidRPr="00224DFF">
        <w:rPr>
          <w:rFonts w:eastAsia="Times New Roman"/>
          <w:i/>
          <w:sz w:val="24"/>
          <w:szCs w:val="24"/>
          <w:lang w:eastAsia="ru-RU"/>
        </w:rPr>
        <w:t xml:space="preserve"> / С.В. Ермилова., Е.И. Соколова – 3-е изд. – М. : Издательский центр «Академия», 2016. – 80 с.</w:t>
      </w:r>
    </w:p>
    <w:p w:rsidR="00224DFF" w:rsidRPr="00224DFF" w:rsidRDefault="00224DFF" w:rsidP="00F061E3">
      <w:pPr>
        <w:jc w:val="right"/>
        <w:rPr>
          <w:i/>
        </w:rPr>
      </w:pPr>
    </w:p>
    <w:p w:rsidR="00224DFF" w:rsidRPr="00224DFF" w:rsidRDefault="00224DFF" w:rsidP="00F061E3">
      <w:pPr>
        <w:jc w:val="right"/>
        <w:rPr>
          <w:i/>
        </w:rPr>
      </w:pPr>
    </w:p>
    <w:p w:rsidR="00224DFF" w:rsidRDefault="00224DFF" w:rsidP="00F061E3">
      <w:pPr>
        <w:jc w:val="right"/>
      </w:pPr>
    </w:p>
    <w:p w:rsidR="00224DFF" w:rsidRDefault="00224DFF" w:rsidP="00F061E3">
      <w:pPr>
        <w:jc w:val="right"/>
      </w:pPr>
    </w:p>
    <w:p w:rsidR="00224DFF" w:rsidRDefault="00224DFF" w:rsidP="00F061E3">
      <w:pPr>
        <w:jc w:val="right"/>
      </w:pPr>
    </w:p>
    <w:p w:rsidR="00F061E3" w:rsidRDefault="00F061E3" w:rsidP="00F061E3">
      <w:pPr>
        <w:jc w:val="right"/>
      </w:pPr>
      <w:r>
        <w:lastRenderedPageBreak/>
        <w:t>Приложение 1</w:t>
      </w:r>
    </w:p>
    <w:p w:rsidR="00224DFF" w:rsidRPr="00224DFF" w:rsidRDefault="00224DFF" w:rsidP="00224DFF">
      <w:pPr>
        <w:shd w:val="clear" w:color="auto" w:fill="FFFFFF" w:themeFill="background1"/>
        <w:spacing w:before="0" w:beforeAutospacing="0" w:after="0" w:afterAutospacing="0"/>
        <w:rPr>
          <w:rFonts w:eastAsia="Times New Roman"/>
          <w:i/>
          <w:sz w:val="24"/>
          <w:szCs w:val="24"/>
          <w:lang w:eastAsia="ru-RU"/>
        </w:rPr>
      </w:pPr>
      <w:r w:rsidRPr="00224DFF">
        <w:rPr>
          <w:rFonts w:eastAsia="Times New Roman"/>
          <w:i/>
          <w:color w:val="444444"/>
          <w:sz w:val="24"/>
          <w:szCs w:val="24"/>
          <w:lang w:eastAsia="ru-RU"/>
        </w:rPr>
        <w:t> </w:t>
      </w:r>
      <w:r w:rsidRPr="00224DFF">
        <w:rPr>
          <w:rFonts w:eastAsia="Times New Roman"/>
          <w:i/>
          <w:sz w:val="24"/>
          <w:szCs w:val="24"/>
          <w:lang w:eastAsia="ru-RU"/>
        </w:rPr>
        <w:t xml:space="preserve">Приложения включают материалы, необходимые для организации рекомендуемого вида деятельности с использованием данных методических рекомендаций, но не вошедшие в блок «Содержание». В числе приложений могут быть: </w:t>
      </w:r>
    </w:p>
    <w:p w:rsidR="00224DFF" w:rsidRPr="00224DFF" w:rsidRDefault="00224DFF" w:rsidP="00224DFF">
      <w:pPr>
        <w:shd w:val="clear" w:color="auto" w:fill="FFFFFF" w:themeFill="background1"/>
        <w:spacing w:before="0" w:beforeAutospacing="0" w:after="0" w:afterAutospacing="0"/>
        <w:ind w:left="300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 xml:space="preserve">- </w:t>
      </w:r>
      <w:r w:rsidRPr="00224DFF">
        <w:rPr>
          <w:rFonts w:eastAsia="Times New Roman"/>
          <w:i/>
          <w:sz w:val="24"/>
          <w:szCs w:val="24"/>
          <w:lang w:eastAsia="ru-RU"/>
        </w:rPr>
        <w:t xml:space="preserve">планы проведения конкретных дел, мероприятий; </w:t>
      </w:r>
    </w:p>
    <w:p w:rsidR="00224DFF" w:rsidRPr="00224DFF" w:rsidRDefault="00224DFF" w:rsidP="00224DFF">
      <w:pPr>
        <w:shd w:val="clear" w:color="auto" w:fill="FFFFFF" w:themeFill="background1"/>
        <w:spacing w:before="0" w:beforeAutospacing="0" w:after="0" w:afterAutospacing="0"/>
        <w:ind w:left="300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-</w:t>
      </w:r>
      <w:r w:rsidRPr="00224DFF">
        <w:rPr>
          <w:rFonts w:eastAsia="Times New Roman"/>
          <w:i/>
          <w:sz w:val="24"/>
          <w:szCs w:val="24"/>
          <w:lang w:eastAsia="ru-RU"/>
        </w:rPr>
        <w:t xml:space="preserve">тестовые задания; </w:t>
      </w:r>
    </w:p>
    <w:p w:rsidR="00224DFF" w:rsidRPr="00224DFF" w:rsidRDefault="00224DFF" w:rsidP="00224DFF">
      <w:pPr>
        <w:shd w:val="clear" w:color="auto" w:fill="FFFFFF" w:themeFill="background1"/>
        <w:spacing w:before="0" w:beforeAutospacing="0" w:after="0" w:afterAutospacing="0"/>
        <w:ind w:left="300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-</w:t>
      </w:r>
      <w:r w:rsidRPr="00224DFF">
        <w:rPr>
          <w:rFonts w:eastAsia="Times New Roman"/>
          <w:i/>
          <w:sz w:val="24"/>
          <w:szCs w:val="24"/>
          <w:lang w:eastAsia="ru-RU"/>
        </w:rPr>
        <w:t xml:space="preserve">методики создания практических заданий, адресованных обучающимся; </w:t>
      </w:r>
    </w:p>
    <w:p w:rsidR="00224DFF" w:rsidRPr="00224DFF" w:rsidRDefault="00224DFF" w:rsidP="00224DFF">
      <w:pPr>
        <w:shd w:val="clear" w:color="auto" w:fill="FFFFFF" w:themeFill="background1"/>
        <w:spacing w:before="0" w:beforeAutospacing="0" w:after="0" w:afterAutospacing="0"/>
        <w:ind w:left="300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-</w:t>
      </w:r>
      <w:r w:rsidRPr="00224DFF">
        <w:rPr>
          <w:rFonts w:eastAsia="Times New Roman"/>
          <w:i/>
          <w:sz w:val="24"/>
          <w:szCs w:val="24"/>
          <w:lang w:eastAsia="ru-RU"/>
        </w:rPr>
        <w:t xml:space="preserve">примерные вопросы к играм, конкурсам, викторинам; </w:t>
      </w:r>
    </w:p>
    <w:p w:rsidR="00224DFF" w:rsidRPr="00224DFF" w:rsidRDefault="00224DFF" w:rsidP="00224DFF">
      <w:pPr>
        <w:shd w:val="clear" w:color="auto" w:fill="FFFFFF" w:themeFill="background1"/>
        <w:spacing w:before="0" w:beforeAutospacing="0" w:after="0" w:afterAutospacing="0"/>
        <w:ind w:left="300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-</w:t>
      </w:r>
      <w:r w:rsidRPr="00224DFF">
        <w:rPr>
          <w:rFonts w:eastAsia="Times New Roman"/>
          <w:i/>
          <w:sz w:val="24"/>
          <w:szCs w:val="24"/>
          <w:lang w:eastAsia="ru-RU"/>
        </w:rPr>
        <w:t xml:space="preserve">методики определения результатов по конкретным видам деятельности; </w:t>
      </w:r>
    </w:p>
    <w:p w:rsidR="00224DFF" w:rsidRPr="00224DFF" w:rsidRDefault="00224DFF" w:rsidP="00224DFF">
      <w:pPr>
        <w:shd w:val="clear" w:color="auto" w:fill="FFFFFF" w:themeFill="background1"/>
        <w:spacing w:before="0" w:beforeAutospacing="0" w:after="0" w:afterAutospacing="0"/>
        <w:ind w:left="300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-</w:t>
      </w:r>
      <w:r w:rsidRPr="00224DFF">
        <w:rPr>
          <w:rFonts w:eastAsia="Times New Roman"/>
          <w:i/>
          <w:sz w:val="24"/>
          <w:szCs w:val="24"/>
          <w:lang w:eastAsia="ru-RU"/>
        </w:rPr>
        <w:t xml:space="preserve">схемы, диаграммы, фотографии, карты, ксерокопии архивных материалов; </w:t>
      </w:r>
    </w:p>
    <w:p w:rsidR="00224DFF" w:rsidRPr="00224DFF" w:rsidRDefault="00224DFF" w:rsidP="00224DFF">
      <w:pPr>
        <w:shd w:val="clear" w:color="auto" w:fill="FFFFFF" w:themeFill="background1"/>
        <w:spacing w:before="0" w:beforeAutospacing="0" w:after="0" w:afterAutospacing="0"/>
        <w:ind w:left="300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-</w:t>
      </w:r>
      <w:r w:rsidRPr="00224DFF">
        <w:rPr>
          <w:rFonts w:eastAsia="Times New Roman"/>
          <w:i/>
          <w:sz w:val="24"/>
          <w:szCs w:val="24"/>
          <w:lang w:eastAsia="ru-RU"/>
        </w:rPr>
        <w:t xml:space="preserve">примерная тематика открытых мероприятий, экскурсий и т.д. </w:t>
      </w:r>
    </w:p>
    <w:p w:rsidR="00224DFF" w:rsidRPr="00BE18BC" w:rsidRDefault="00224DFF" w:rsidP="00F061E3">
      <w:pPr>
        <w:jc w:val="right"/>
      </w:pPr>
    </w:p>
    <w:sectPr w:rsidR="00224DFF" w:rsidRPr="00BE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628"/>
    <w:multiLevelType w:val="hybridMultilevel"/>
    <w:tmpl w:val="D592BFE4"/>
    <w:lvl w:ilvl="0" w:tplc="BCC8D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484C"/>
    <w:multiLevelType w:val="hybridMultilevel"/>
    <w:tmpl w:val="7D6AAAA6"/>
    <w:lvl w:ilvl="0" w:tplc="BCC8D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08A"/>
    <w:multiLevelType w:val="hybridMultilevel"/>
    <w:tmpl w:val="B9B011A2"/>
    <w:lvl w:ilvl="0" w:tplc="D2689152">
      <w:start w:val="1"/>
      <w:numFmt w:val="decimal"/>
      <w:lvlText w:val="%1."/>
      <w:lvlJc w:val="left"/>
      <w:pPr>
        <w:ind w:left="645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E42A0"/>
    <w:multiLevelType w:val="hybridMultilevel"/>
    <w:tmpl w:val="89E6D834"/>
    <w:lvl w:ilvl="0" w:tplc="BCC8D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6747D"/>
    <w:multiLevelType w:val="hybridMultilevel"/>
    <w:tmpl w:val="7B1C538C"/>
    <w:lvl w:ilvl="0" w:tplc="BCC8D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B6314"/>
    <w:multiLevelType w:val="hybridMultilevel"/>
    <w:tmpl w:val="67127E00"/>
    <w:lvl w:ilvl="0" w:tplc="1AE069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83545"/>
    <w:multiLevelType w:val="multilevel"/>
    <w:tmpl w:val="C9A4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164770"/>
    <w:multiLevelType w:val="hybridMultilevel"/>
    <w:tmpl w:val="1FFC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745C8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845B36"/>
    <w:multiLevelType w:val="hybridMultilevel"/>
    <w:tmpl w:val="D2709A4E"/>
    <w:lvl w:ilvl="0" w:tplc="BCC8D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04D55"/>
    <w:multiLevelType w:val="hybridMultilevel"/>
    <w:tmpl w:val="D310C75E"/>
    <w:lvl w:ilvl="0" w:tplc="BCC8D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543C8"/>
    <w:multiLevelType w:val="hybridMultilevel"/>
    <w:tmpl w:val="296C9E90"/>
    <w:lvl w:ilvl="0" w:tplc="BCC8D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604EF"/>
    <w:multiLevelType w:val="hybridMultilevel"/>
    <w:tmpl w:val="C31EFE6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720C4D"/>
    <w:multiLevelType w:val="hybridMultilevel"/>
    <w:tmpl w:val="4E3231D0"/>
    <w:lvl w:ilvl="0" w:tplc="BCC8D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83D58"/>
    <w:multiLevelType w:val="multilevel"/>
    <w:tmpl w:val="28C4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10"/>
  </w:num>
  <w:num w:numId="8">
    <w:abstractNumId w:val="5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82"/>
    <w:rsid w:val="00003C82"/>
    <w:rsid w:val="001131DA"/>
    <w:rsid w:val="00224DFF"/>
    <w:rsid w:val="003058CA"/>
    <w:rsid w:val="006D7082"/>
    <w:rsid w:val="00786AF7"/>
    <w:rsid w:val="00846255"/>
    <w:rsid w:val="00AD2601"/>
    <w:rsid w:val="00BE18BC"/>
    <w:rsid w:val="00CC0117"/>
    <w:rsid w:val="00CC3E9D"/>
    <w:rsid w:val="00CD3D69"/>
    <w:rsid w:val="00DE1887"/>
    <w:rsid w:val="00E05E61"/>
    <w:rsid w:val="00E457A1"/>
    <w:rsid w:val="00E84AF0"/>
    <w:rsid w:val="00E910FC"/>
    <w:rsid w:val="00EA2F68"/>
    <w:rsid w:val="00F061E3"/>
    <w:rsid w:val="00F30341"/>
    <w:rsid w:val="00F3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473A3-A982-418F-9A74-F1B7AC11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86AF7"/>
    <w:pPr>
      <w:keepNext/>
      <w:spacing w:before="240" w:beforeAutospacing="0" w:after="60" w:afterAutospacing="0"/>
      <w:ind w:left="714" w:hanging="357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887"/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09D3"/>
    <w:pPr>
      <w:ind w:left="720"/>
      <w:contextualSpacing/>
    </w:pPr>
  </w:style>
  <w:style w:type="paragraph" w:customStyle="1" w:styleId="c5">
    <w:name w:val="c5"/>
    <w:basedOn w:val="a"/>
    <w:rsid w:val="00EA2F68"/>
    <w:pPr>
      <w:spacing w:before="90" w:beforeAutospacing="0" w:after="90" w:afterAutospacing="0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EA2F68"/>
  </w:style>
  <w:style w:type="character" w:customStyle="1" w:styleId="c1">
    <w:name w:val="c1"/>
    <w:basedOn w:val="a0"/>
    <w:rsid w:val="00EA2F68"/>
  </w:style>
  <w:style w:type="character" w:styleId="a5">
    <w:name w:val="Hyperlink"/>
    <w:basedOn w:val="a0"/>
    <w:uiPriority w:val="99"/>
    <w:semiHidden/>
    <w:unhideWhenUsed/>
    <w:rsid w:val="00BE18BC"/>
    <w:rPr>
      <w:strike w:val="0"/>
      <w:dstrike w:val="0"/>
      <w:color w:val="27638C"/>
      <w:u w:val="none"/>
      <w:effect w:val="none"/>
    </w:rPr>
  </w:style>
  <w:style w:type="paragraph" w:customStyle="1" w:styleId="c47">
    <w:name w:val="c47"/>
    <w:basedOn w:val="a"/>
    <w:rsid w:val="00BE18BC"/>
    <w:pPr>
      <w:spacing w:before="90" w:beforeAutospacing="0" w:after="90" w:afterAutospacing="0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86AF7"/>
    <w:rPr>
      <w:rFonts w:ascii="Arial" w:eastAsia="Times New Roman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74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25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17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3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3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86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30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47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60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63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242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7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681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096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45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2698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847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750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07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32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0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7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13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6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87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74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38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8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23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42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720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00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59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81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957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315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81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701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8891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02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6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2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3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6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46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663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10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77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611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658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824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126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065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202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669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8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7116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15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8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9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46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13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46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61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65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620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26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771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29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394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104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431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2443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956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838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8476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6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1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1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8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72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1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941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714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22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05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712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32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21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747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47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0046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2413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3839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a-server.ru/gastron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r-jur.ru/journals/jur22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talog/meta/5/p/page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NTretiakova</cp:lastModifiedBy>
  <cp:revision>2</cp:revision>
  <dcterms:created xsi:type="dcterms:W3CDTF">2021-06-17T01:41:00Z</dcterms:created>
  <dcterms:modified xsi:type="dcterms:W3CDTF">2021-06-17T01:41:00Z</dcterms:modified>
</cp:coreProperties>
</file>