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99" w:rsidRPr="00E644A3" w:rsidRDefault="00A94199" w:rsidP="00A94199">
      <w:pPr>
        <w:jc w:val="center"/>
        <w:rPr>
          <w:sz w:val="24"/>
          <w:szCs w:val="24"/>
        </w:rPr>
      </w:pPr>
      <w:r w:rsidRPr="00E644A3">
        <w:rPr>
          <w:sz w:val="24"/>
          <w:szCs w:val="24"/>
        </w:rPr>
        <w:t>Министерство образования и науки Хабаровского края</w:t>
      </w:r>
    </w:p>
    <w:p w:rsidR="00A94199" w:rsidRPr="00903D36" w:rsidRDefault="00A94199" w:rsidP="00A94199">
      <w:pPr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  <w:r w:rsidRPr="00903D36">
        <w:rPr>
          <w:color w:val="000000"/>
          <w:sz w:val="21"/>
          <w:szCs w:val="21"/>
        </w:rPr>
        <w:t xml:space="preserve">Краевое государственное автономное профессиональное образовательное учреждение </w:t>
      </w:r>
    </w:p>
    <w:p w:rsidR="00A94199" w:rsidRPr="00E644A3" w:rsidRDefault="00A94199" w:rsidP="00A9419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E644A3">
        <w:rPr>
          <w:b/>
          <w:color w:val="000000"/>
          <w:sz w:val="20"/>
          <w:szCs w:val="20"/>
        </w:rPr>
        <w:t>«ХАБАРОВСКИЙ ТЕХНОЛОГИЧЕСКИЙ КОЛЛЕДЖ»</w:t>
      </w:r>
    </w:p>
    <w:p w:rsidR="00A94199" w:rsidRPr="00E644A3" w:rsidRDefault="00A94199" w:rsidP="00A94199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E644A3">
        <w:rPr>
          <w:b/>
          <w:color w:val="000000"/>
          <w:sz w:val="20"/>
          <w:szCs w:val="20"/>
        </w:rPr>
        <w:t>(КГА ПОУ ХТК)</w:t>
      </w:r>
    </w:p>
    <w:p w:rsidR="00624C19" w:rsidRPr="00624C19" w:rsidRDefault="00624C19" w:rsidP="00624C19">
      <w:pPr>
        <w:pStyle w:val="ConsPlusNonformat"/>
        <w:widowControl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</w:tblGrid>
      <w:tr w:rsidR="00546940" w:rsidTr="00546940">
        <w:trPr>
          <w:trHeight w:val="1443"/>
        </w:trPr>
        <w:tc>
          <w:tcPr>
            <w:tcW w:w="3533" w:type="dxa"/>
          </w:tcPr>
          <w:p w:rsidR="00546940" w:rsidRDefault="00546940" w:rsidP="00624C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УТВЕРЖДЕНО</w:t>
            </w:r>
          </w:p>
          <w:p w:rsidR="00546940" w:rsidRDefault="00546940" w:rsidP="00624C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546940" w:rsidRDefault="00546940" w:rsidP="0054694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приказом КГА ПОУ ХТК </w:t>
            </w:r>
          </w:p>
          <w:p w:rsidR="00546940" w:rsidRDefault="00546940" w:rsidP="009A4E94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от</w:t>
            </w:r>
            <w:r w:rsidR="009A4E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15.06.2021 г. </w:t>
            </w:r>
            <w:bookmarkStart w:id="0" w:name="_GoBack"/>
            <w:bookmarkEnd w:id="0"/>
            <w:r w:rsidR="009A4E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№76-ОД</w:t>
            </w:r>
          </w:p>
        </w:tc>
      </w:tr>
    </w:tbl>
    <w:p w:rsidR="00624C19" w:rsidRPr="00624C19" w:rsidRDefault="00624C19" w:rsidP="00624C19">
      <w:pPr>
        <w:pStyle w:val="ConsPlusNonformat"/>
        <w:widowControl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624C19" w:rsidRDefault="00546940" w:rsidP="00EA201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54694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ПОЛОЖЕНИЕ </w:t>
      </w:r>
    </w:p>
    <w:p w:rsidR="00EA2016" w:rsidRPr="00EA2016" w:rsidRDefault="00EA2016" w:rsidP="00EA2016">
      <w:pPr>
        <w:tabs>
          <w:tab w:val="left" w:pos="6660"/>
        </w:tabs>
        <w:jc w:val="center"/>
      </w:pPr>
      <w:r w:rsidRPr="00EA2016">
        <w:t>о смотре-конкурсе методической работы</w:t>
      </w:r>
      <w:r>
        <w:t xml:space="preserve"> педагогических работников</w:t>
      </w:r>
    </w:p>
    <w:p w:rsidR="00EA2016" w:rsidRPr="00EA2016" w:rsidRDefault="00EA2016" w:rsidP="00EA2016">
      <w:pPr>
        <w:jc w:val="center"/>
      </w:pPr>
      <w:r w:rsidRPr="00EA2016">
        <w:t xml:space="preserve">краевого государственного автономного профессионального образовательного учреждения </w:t>
      </w:r>
    </w:p>
    <w:p w:rsidR="00EA2016" w:rsidRPr="00EA2016" w:rsidRDefault="00EA2016" w:rsidP="00EA2016">
      <w:pPr>
        <w:jc w:val="center"/>
      </w:pPr>
      <w:r w:rsidRPr="00EA2016">
        <w:t xml:space="preserve">«хабаровский технологический колледж» </w:t>
      </w:r>
    </w:p>
    <w:p w:rsidR="00EA2016" w:rsidRPr="00EA2016" w:rsidRDefault="00EA2016" w:rsidP="00EA2016">
      <w:pPr>
        <w:tabs>
          <w:tab w:val="left" w:pos="6660"/>
        </w:tabs>
        <w:jc w:val="center"/>
      </w:pPr>
    </w:p>
    <w:p w:rsidR="00EA2016" w:rsidRPr="00EA2016" w:rsidRDefault="00EA2016" w:rsidP="00EA2016">
      <w:pPr>
        <w:pStyle w:val="ac"/>
        <w:numPr>
          <w:ilvl w:val="0"/>
          <w:numId w:val="3"/>
        </w:numPr>
        <w:ind w:left="0" w:firstLine="709"/>
        <w:jc w:val="both"/>
      </w:pPr>
      <w:r w:rsidRPr="00EA2016">
        <w:t>ОБЩИЕ ПОЛОЖЕНИЯ</w:t>
      </w:r>
    </w:p>
    <w:p w:rsidR="00EA2016" w:rsidRPr="00EA2016" w:rsidRDefault="00EA2016" w:rsidP="00EA2016">
      <w:pPr>
        <w:pStyle w:val="ac"/>
        <w:numPr>
          <w:ilvl w:val="0"/>
          <w:numId w:val="4"/>
        </w:numPr>
        <w:ind w:left="0" w:firstLine="709"/>
        <w:jc w:val="both"/>
      </w:pPr>
      <w:r w:rsidRPr="00EA2016">
        <w:t>Понятийный аппарат</w:t>
      </w:r>
    </w:p>
    <w:p w:rsidR="00EA2016" w:rsidRPr="00175A26" w:rsidRDefault="00EA2016" w:rsidP="00EA2016">
      <w:pPr>
        <w:ind w:firstLine="709"/>
        <w:jc w:val="both"/>
      </w:pPr>
      <w:r w:rsidRPr="00175A26">
        <w:rPr>
          <w:b/>
        </w:rPr>
        <w:t>Смотр</w:t>
      </w:r>
      <w:r>
        <w:t xml:space="preserve"> – </w:t>
      </w:r>
      <w:r w:rsidRPr="00175A26">
        <w:t>форма демонстрационной деятельности, которая организуется с целью ознакомления и пропаганды каких-либо материалов (литературы, методических изданий, материалов из опыта работы и пр.).</w:t>
      </w:r>
    </w:p>
    <w:p w:rsidR="00EA2016" w:rsidRPr="00175A26" w:rsidRDefault="00EA2016" w:rsidP="00EA2016">
      <w:pPr>
        <w:ind w:firstLine="709"/>
        <w:jc w:val="both"/>
      </w:pPr>
      <w:r w:rsidRPr="00175A26">
        <w:rPr>
          <w:b/>
        </w:rPr>
        <w:t>Конкурс</w:t>
      </w:r>
      <w:r>
        <w:t xml:space="preserve"> – </w:t>
      </w:r>
      <w:r w:rsidRPr="00175A26">
        <w:t>место для выступлений, высказываний; широкого представления достижений.</w:t>
      </w:r>
    </w:p>
    <w:p w:rsidR="00EA2016" w:rsidRPr="00175A26" w:rsidRDefault="00EA2016" w:rsidP="00EA2016">
      <w:pPr>
        <w:ind w:firstLine="709"/>
        <w:jc w:val="both"/>
      </w:pPr>
      <w:r w:rsidRPr="00175A26">
        <w:rPr>
          <w:b/>
        </w:rPr>
        <w:t>Смотр-конкурс</w:t>
      </w:r>
      <w:r>
        <w:rPr>
          <w:b/>
        </w:rPr>
        <w:t xml:space="preserve"> – </w:t>
      </w:r>
      <w:r w:rsidRPr="00175A26">
        <w:t>интегрированная форма работы представления и</w:t>
      </w:r>
      <w:r>
        <w:t> </w:t>
      </w:r>
      <w:r w:rsidRPr="00175A26">
        <w:t>презентации материалов по заданной теме. Включает в себя самые разнообразные вспомогательные формы организации разнообразной, познавательно-информационной и презентационной работы участников на</w:t>
      </w:r>
      <w:r>
        <w:t> </w:t>
      </w:r>
      <w:r w:rsidRPr="00175A26">
        <w:t>ней.</w:t>
      </w:r>
      <w:r w:rsidRPr="00175A26">
        <w:rPr>
          <w:b/>
        </w:rPr>
        <w:t xml:space="preserve"> </w:t>
      </w:r>
      <w:r w:rsidRPr="00175A26">
        <w:t>Смотр-конкурс</w:t>
      </w:r>
      <w:r>
        <w:t xml:space="preserve"> – </w:t>
      </w:r>
      <w:r w:rsidRPr="00175A26">
        <w:t>ведущая организационная форма презентаций результатов методико-педагогической работы преподавателей.</w:t>
      </w:r>
    </w:p>
    <w:p w:rsidR="00EA2016" w:rsidRPr="00175A26" w:rsidRDefault="00EA2016" w:rsidP="00EA2016">
      <w:pPr>
        <w:tabs>
          <w:tab w:val="left" w:pos="1276"/>
        </w:tabs>
        <w:ind w:firstLine="709"/>
        <w:jc w:val="both"/>
      </w:pPr>
      <w:r w:rsidRPr="00175A26">
        <w:rPr>
          <w:b/>
        </w:rPr>
        <w:t xml:space="preserve">Понятия учебных изданий. </w:t>
      </w:r>
      <w:r w:rsidRPr="00175A26">
        <w:t xml:space="preserve">К учебным изданиям, согласно издательскому </w:t>
      </w:r>
      <w:r>
        <w:t>Г</w:t>
      </w:r>
      <w:r w:rsidRPr="00175A26">
        <w:t>ОСТу 29.130-97 «Издания. Термины и определения», относятся:</w:t>
      </w:r>
    </w:p>
    <w:p w:rsidR="00EA2016" w:rsidRPr="00175A26" w:rsidRDefault="00EA2016" w:rsidP="00EA2016">
      <w:pPr>
        <w:pStyle w:val="aa"/>
        <w:tabs>
          <w:tab w:val="left" w:pos="0"/>
          <w:tab w:val="left" w:pos="900"/>
        </w:tabs>
        <w:spacing w:after="0"/>
        <w:ind w:left="0" w:firstLine="709"/>
        <w:jc w:val="both"/>
      </w:pPr>
      <w:r w:rsidRPr="00175A26">
        <w:rPr>
          <w:b/>
        </w:rPr>
        <w:t xml:space="preserve">учебник </w:t>
      </w:r>
      <w:r w:rsidRPr="00175A26">
        <w:t>– учебное издание, содержащее систематическое изложение учебной дисциплины (предмета), соответствующее учебной программе и официально утвержденное в качестве данного вида издания;</w:t>
      </w:r>
    </w:p>
    <w:p w:rsidR="00EA2016" w:rsidRPr="00175A26" w:rsidRDefault="00EA2016" w:rsidP="00EA2016">
      <w:pPr>
        <w:tabs>
          <w:tab w:val="left" w:pos="0"/>
          <w:tab w:val="left" w:pos="900"/>
          <w:tab w:val="left" w:pos="1276"/>
        </w:tabs>
        <w:ind w:firstLine="709"/>
        <w:jc w:val="both"/>
      </w:pPr>
      <w:r w:rsidRPr="00175A26">
        <w:rPr>
          <w:b/>
        </w:rPr>
        <w:t>учебное пособие</w:t>
      </w:r>
      <w:r w:rsidRPr="00175A26">
        <w:t xml:space="preserve"> – учебное издание, дополняющие или частично (полностью) замещающие учебник, официально утвержденное в качестве данного вида издания. К учебным пособиям относятся:</w:t>
      </w:r>
    </w:p>
    <w:p w:rsidR="00EA2016" w:rsidRPr="00175A26" w:rsidRDefault="00EA2016" w:rsidP="00EA2016">
      <w:pPr>
        <w:tabs>
          <w:tab w:val="left" w:pos="0"/>
        </w:tabs>
        <w:ind w:firstLine="709"/>
        <w:jc w:val="both"/>
      </w:pPr>
      <w:r w:rsidRPr="00175A26">
        <w:rPr>
          <w:b/>
        </w:rPr>
        <w:t>учебно-наглядное пособие</w:t>
      </w:r>
      <w:r w:rsidRPr="00175A26">
        <w:t xml:space="preserve"> – учебное издание, содержащее материалы в помощь изучению, преподаванию или воспитанию (</w:t>
      </w:r>
      <w:proofErr w:type="spellStart"/>
      <w:r w:rsidRPr="00175A26">
        <w:t>катрографические</w:t>
      </w:r>
      <w:proofErr w:type="spellEnd"/>
      <w:r w:rsidRPr="00175A26">
        <w:t xml:space="preserve"> пособия, атлас, альбом и др.); </w:t>
      </w:r>
    </w:p>
    <w:p w:rsidR="00EA2016" w:rsidRPr="00175A26" w:rsidRDefault="00EA2016" w:rsidP="00EA2016">
      <w:pPr>
        <w:tabs>
          <w:tab w:val="left" w:pos="0"/>
        </w:tabs>
        <w:ind w:firstLine="709"/>
        <w:jc w:val="both"/>
      </w:pPr>
      <w:r w:rsidRPr="00175A26">
        <w:rPr>
          <w:b/>
        </w:rPr>
        <w:t>учебно-методическое пособие</w:t>
      </w:r>
      <w:r w:rsidRPr="00175A26">
        <w:t xml:space="preserve"> – учебное издание, содержащее материалы по методике преподавания учебной дисциплины (ее раздела, части) или по методике воспитания;</w:t>
      </w:r>
    </w:p>
    <w:p w:rsidR="00EA2016" w:rsidRPr="00175A26" w:rsidRDefault="00EA2016" w:rsidP="00EA2016">
      <w:pPr>
        <w:tabs>
          <w:tab w:val="left" w:pos="0"/>
        </w:tabs>
        <w:ind w:firstLine="709"/>
        <w:jc w:val="both"/>
      </w:pPr>
      <w:r w:rsidRPr="00175A26">
        <w:rPr>
          <w:b/>
        </w:rPr>
        <w:lastRenderedPageBreak/>
        <w:t>рабочая тетрадь</w:t>
      </w:r>
      <w:r w:rsidRPr="00175A26">
        <w:t xml:space="preserve"> – учебное пособие, имеющее особый дидактический аппарат, способствующий самостоятельной работе обучающегося над освоением учебного предмета;</w:t>
      </w:r>
    </w:p>
    <w:p w:rsidR="00EA2016" w:rsidRPr="00175A26" w:rsidRDefault="00EA2016" w:rsidP="00EA2016">
      <w:pPr>
        <w:tabs>
          <w:tab w:val="left" w:pos="0"/>
        </w:tabs>
        <w:ind w:firstLine="709"/>
        <w:jc w:val="both"/>
      </w:pPr>
      <w:r w:rsidRPr="00175A26">
        <w:rPr>
          <w:b/>
        </w:rPr>
        <w:t xml:space="preserve">самоучитель </w:t>
      </w:r>
      <w:r w:rsidRPr="00175A26">
        <w:t>– учебное пособие для самостоятельного изучения чего-либо без помощи руководителя;</w:t>
      </w:r>
    </w:p>
    <w:p w:rsidR="00EA2016" w:rsidRPr="00175A26" w:rsidRDefault="00EA2016" w:rsidP="00EA2016">
      <w:pPr>
        <w:tabs>
          <w:tab w:val="left" w:pos="0"/>
          <w:tab w:val="left" w:pos="900"/>
          <w:tab w:val="left" w:pos="1701"/>
        </w:tabs>
        <w:ind w:firstLine="709"/>
        <w:jc w:val="both"/>
      </w:pPr>
      <w:r w:rsidRPr="00175A26">
        <w:rPr>
          <w:b/>
        </w:rPr>
        <w:t>хрестоматия</w:t>
      </w:r>
      <w:r w:rsidRPr="00175A26">
        <w:t xml:space="preserve"> – учебное пособие, содержащее литературно-художественные, исторические и иные произведения или отрывки из них, составляющие объект изучения дисциплины;</w:t>
      </w:r>
    </w:p>
    <w:p w:rsidR="00EA2016" w:rsidRPr="00175A26" w:rsidRDefault="00EA2016" w:rsidP="00EA2016">
      <w:pPr>
        <w:tabs>
          <w:tab w:val="left" w:pos="0"/>
          <w:tab w:val="left" w:pos="900"/>
          <w:tab w:val="left" w:pos="1701"/>
        </w:tabs>
        <w:ind w:firstLine="709"/>
        <w:jc w:val="both"/>
      </w:pPr>
      <w:r w:rsidRPr="00175A26">
        <w:rPr>
          <w:b/>
        </w:rPr>
        <w:t xml:space="preserve">практикум </w:t>
      </w:r>
      <w:r w:rsidRPr="00175A26">
        <w:t>– учебное пособие, содержащее практические задания и</w:t>
      </w:r>
      <w:r>
        <w:t> </w:t>
      </w:r>
      <w:r w:rsidRPr="00175A26">
        <w:t>упражнения, способствующие усвоению пройденного. К практикуму относится задачник;</w:t>
      </w:r>
    </w:p>
    <w:p w:rsidR="00EA2016" w:rsidRPr="00175A26" w:rsidRDefault="00EA2016" w:rsidP="00EA2016">
      <w:pPr>
        <w:tabs>
          <w:tab w:val="left" w:pos="0"/>
          <w:tab w:val="left" w:pos="900"/>
          <w:tab w:val="left" w:pos="1701"/>
        </w:tabs>
        <w:ind w:firstLine="709"/>
        <w:jc w:val="both"/>
      </w:pPr>
      <w:r w:rsidRPr="00175A26">
        <w:rPr>
          <w:b/>
        </w:rPr>
        <w:t>учебная программа</w:t>
      </w:r>
      <w:r w:rsidRPr="00175A26">
        <w:t xml:space="preserve"> – учебное издание, определяющее содержание объем, а также какой-либо учебной дисциплины (ее раздела, части);</w:t>
      </w:r>
    </w:p>
    <w:p w:rsidR="00EA2016" w:rsidRPr="00175A26" w:rsidRDefault="00EA2016" w:rsidP="00EA2016">
      <w:pPr>
        <w:pStyle w:val="21"/>
        <w:tabs>
          <w:tab w:val="left" w:pos="0"/>
          <w:tab w:val="left" w:pos="900"/>
        </w:tabs>
        <w:spacing w:after="0" w:line="240" w:lineRule="auto"/>
        <w:ind w:left="0" w:firstLine="709"/>
        <w:jc w:val="both"/>
      </w:pPr>
      <w:r w:rsidRPr="00175A26">
        <w:rPr>
          <w:b/>
        </w:rPr>
        <w:t>методические рекомендации</w:t>
      </w:r>
      <w:r w:rsidRPr="00175A26">
        <w:t xml:space="preserve"> – учебное издание, содержащее рекомендации по самостоятельному изучению темы (раздела) учебного предмета;</w:t>
      </w:r>
    </w:p>
    <w:p w:rsidR="00EA2016" w:rsidRDefault="00EA2016" w:rsidP="00EA2016">
      <w:pPr>
        <w:tabs>
          <w:tab w:val="left" w:pos="0"/>
          <w:tab w:val="left" w:pos="900"/>
          <w:tab w:val="left" w:pos="1701"/>
        </w:tabs>
        <w:ind w:firstLine="709"/>
        <w:jc w:val="both"/>
      </w:pPr>
      <w:r w:rsidRPr="00175A26">
        <w:rPr>
          <w:b/>
        </w:rPr>
        <w:t>методические указания</w:t>
      </w:r>
      <w:r w:rsidRPr="00175A26">
        <w:t xml:space="preserve"> – учебное издание, содержащее указания по</w:t>
      </w:r>
      <w:r>
        <w:t> </w:t>
      </w:r>
      <w:r w:rsidRPr="00175A26">
        <w:t>выполнению контрольной работы, курсовой работы (курсового проекта), дипломной работы (дипломного проекта).</w:t>
      </w:r>
    </w:p>
    <w:p w:rsidR="00EA2016" w:rsidRPr="00EA2016" w:rsidRDefault="00EA2016" w:rsidP="00EA2016">
      <w:pPr>
        <w:pStyle w:val="ac"/>
        <w:numPr>
          <w:ilvl w:val="0"/>
          <w:numId w:val="4"/>
        </w:numPr>
        <w:ind w:left="0" w:firstLine="709"/>
        <w:jc w:val="both"/>
      </w:pPr>
      <w:r w:rsidRPr="00EA2016">
        <w:t>Цели и задачи</w:t>
      </w:r>
    </w:p>
    <w:p w:rsidR="00EA2016" w:rsidRPr="00175A26" w:rsidRDefault="00EA2016" w:rsidP="00EA2016">
      <w:pPr>
        <w:shd w:val="clear" w:color="auto" w:fill="FFFFFF"/>
        <w:ind w:firstLine="672"/>
        <w:jc w:val="both"/>
        <w:rPr>
          <w:color w:val="000000"/>
        </w:rPr>
      </w:pPr>
      <w:r w:rsidRPr="00175A26">
        <w:rPr>
          <w:b/>
        </w:rPr>
        <w:t xml:space="preserve">Цель </w:t>
      </w:r>
      <w:r>
        <w:rPr>
          <w:b/>
        </w:rPr>
        <w:t xml:space="preserve">смотра-конкурса – </w:t>
      </w:r>
      <w:r w:rsidRPr="00175A26">
        <w:t xml:space="preserve">содействие расширению и развитию разнообразных инновационных процессов. </w:t>
      </w:r>
      <w:r w:rsidRPr="00175A26">
        <w:rPr>
          <w:color w:val="000000"/>
          <w:spacing w:val="1"/>
        </w:rPr>
        <w:t xml:space="preserve">Преподаватель в течение учебного года работает над методической темой с целью систематического </w:t>
      </w:r>
      <w:r w:rsidRPr="00175A26">
        <w:rPr>
          <w:color w:val="000000"/>
          <w:spacing w:val="-1"/>
        </w:rPr>
        <w:t>повышения общекультурного и интеллектуального уровня, развития потенциаль</w:t>
      </w:r>
      <w:r w:rsidRPr="00175A26">
        <w:rPr>
          <w:color w:val="000000"/>
          <w:spacing w:val="1"/>
        </w:rPr>
        <w:t>ных возможностей, развития творческих способностей, углубления научно-</w:t>
      </w:r>
      <w:r w:rsidRPr="00175A26">
        <w:rPr>
          <w:color w:val="000000"/>
          <w:spacing w:val="-1"/>
        </w:rPr>
        <w:t>теоретической подготовки, формирования исследовательского подхода к</w:t>
      </w:r>
      <w:r>
        <w:rPr>
          <w:color w:val="000000"/>
          <w:spacing w:val="-1"/>
        </w:rPr>
        <w:t> </w:t>
      </w:r>
      <w:r w:rsidRPr="00175A26">
        <w:rPr>
          <w:color w:val="000000"/>
          <w:spacing w:val="-1"/>
        </w:rPr>
        <w:t>пробле</w:t>
      </w:r>
      <w:r w:rsidRPr="00175A26">
        <w:rPr>
          <w:color w:val="000000"/>
        </w:rPr>
        <w:t>мам обучения и воспитания, непрерывного роста профессионального мастерства. Смотр-конкурс- результаты выполненной методической работы преподавателем за год.</w:t>
      </w:r>
    </w:p>
    <w:p w:rsidR="00EA2016" w:rsidRPr="00175A26" w:rsidRDefault="00EA2016" w:rsidP="00EA2016">
      <w:pPr>
        <w:ind w:firstLine="709"/>
        <w:jc w:val="both"/>
      </w:pPr>
      <w:r w:rsidRPr="00EA2016">
        <w:rPr>
          <w:b/>
        </w:rPr>
        <w:t>Основными задачами смотра-конкурса</w:t>
      </w:r>
      <w:r w:rsidRPr="00175A26">
        <w:rPr>
          <w:b/>
        </w:rPr>
        <w:t xml:space="preserve"> </w:t>
      </w:r>
      <w:r w:rsidRPr="00175A26">
        <w:t>являются:</w:t>
      </w:r>
    </w:p>
    <w:p w:rsidR="00FF5664" w:rsidRDefault="00EA2016" w:rsidP="00FF5664">
      <w:pPr>
        <w:pStyle w:val="ac"/>
        <w:numPr>
          <w:ilvl w:val="0"/>
          <w:numId w:val="6"/>
        </w:numPr>
        <w:ind w:left="0" w:firstLine="709"/>
        <w:jc w:val="both"/>
      </w:pPr>
      <w:r w:rsidRPr="00175A26">
        <w:t>обмен профессионально – педагогическим опытом среди преподавателей колледжа;</w:t>
      </w:r>
    </w:p>
    <w:p w:rsidR="00FF5664" w:rsidRDefault="00EA2016" w:rsidP="00FF5664">
      <w:pPr>
        <w:pStyle w:val="ac"/>
        <w:numPr>
          <w:ilvl w:val="0"/>
          <w:numId w:val="6"/>
        </w:numPr>
        <w:ind w:left="0" w:firstLine="709"/>
        <w:jc w:val="both"/>
      </w:pPr>
      <w:r w:rsidRPr="00175A26">
        <w:t xml:space="preserve">презентация участниками </w:t>
      </w:r>
      <w:r w:rsidR="00614FD7">
        <w:t xml:space="preserve">смотра-конкурса </w:t>
      </w:r>
      <w:r w:rsidRPr="00175A26">
        <w:t>своей работы и ее результатов;</w:t>
      </w:r>
    </w:p>
    <w:p w:rsidR="00FF5664" w:rsidRDefault="00EA2016" w:rsidP="00FF5664">
      <w:pPr>
        <w:pStyle w:val="ac"/>
        <w:numPr>
          <w:ilvl w:val="0"/>
          <w:numId w:val="6"/>
        </w:numPr>
        <w:ind w:left="0" w:firstLine="709"/>
        <w:jc w:val="both"/>
      </w:pPr>
      <w:r w:rsidRPr="00175A26">
        <w:t>внедрение в педагогическую практику ведущих и результативных идей;</w:t>
      </w:r>
    </w:p>
    <w:p w:rsidR="00EA2016" w:rsidRPr="00175A26" w:rsidRDefault="00EA2016" w:rsidP="00FF5664">
      <w:pPr>
        <w:pStyle w:val="ac"/>
        <w:numPr>
          <w:ilvl w:val="0"/>
          <w:numId w:val="6"/>
        </w:numPr>
        <w:ind w:left="0" w:firstLine="709"/>
        <w:jc w:val="both"/>
      </w:pPr>
      <w:r w:rsidRPr="00175A26">
        <w:t>распространение научно-педагогических гипотез с целью их проверки в своей работе заинтересовавшимися преподавателями.</w:t>
      </w:r>
    </w:p>
    <w:p w:rsidR="00EA2016" w:rsidRPr="00175A26" w:rsidRDefault="00EA2016" w:rsidP="00EA2016">
      <w:pPr>
        <w:ind w:firstLine="709"/>
        <w:jc w:val="both"/>
      </w:pPr>
      <w:r w:rsidRPr="00175A26">
        <w:rPr>
          <w:b/>
        </w:rPr>
        <w:t xml:space="preserve">Особенность. </w:t>
      </w:r>
      <w:r w:rsidRPr="00175A26">
        <w:t xml:space="preserve">Особенностью смотра-конкурса является ее научное основание, объединяющее информацию разнообразного направления, которая позволяет обобщить </w:t>
      </w:r>
      <w:r w:rsidRPr="00614FD7">
        <w:t>накопленный опыт практической деятельности, результаты исследований, теоретические выводы. И главное, регулярное участие каж</w:t>
      </w:r>
      <w:r w:rsidR="008D71D1" w:rsidRPr="00614FD7">
        <w:t xml:space="preserve">дого преподавателя в </w:t>
      </w:r>
      <w:r w:rsidR="00614FD7" w:rsidRPr="00614FD7">
        <w:t>смотре</w:t>
      </w:r>
      <w:r w:rsidRPr="00614FD7">
        <w:t xml:space="preserve">, позволяет </w:t>
      </w:r>
      <w:r w:rsidRPr="00175A26">
        <w:t xml:space="preserve">отслеживать его профессиональный рост в течение 1-5 лет. Это дает возможность определить </w:t>
      </w:r>
      <w:r w:rsidRPr="00175A26">
        <w:lastRenderedPageBreak/>
        <w:t>уровень его профессионализма и предопределить путь повышения его квалификации.</w:t>
      </w:r>
    </w:p>
    <w:p w:rsidR="00EA2016" w:rsidRPr="00175A26" w:rsidRDefault="00EA2016" w:rsidP="00EA2016">
      <w:pPr>
        <w:ind w:firstLine="709"/>
        <w:jc w:val="both"/>
        <w:rPr>
          <w:color w:val="000000"/>
          <w:spacing w:val="-1"/>
        </w:rPr>
      </w:pPr>
      <w:r w:rsidRPr="00175A26">
        <w:rPr>
          <w:color w:val="000000"/>
        </w:rPr>
        <w:t>Оценка результатов методической работы преподавателя должна производиться не только с учетом объ</w:t>
      </w:r>
      <w:r w:rsidRPr="00175A26">
        <w:rPr>
          <w:color w:val="000000"/>
          <w:spacing w:val="1"/>
        </w:rPr>
        <w:t>ективного качества работы, но и с учетом динамики роста личностных и профес</w:t>
      </w:r>
      <w:r w:rsidRPr="00175A26">
        <w:rPr>
          <w:color w:val="000000"/>
        </w:rPr>
        <w:t xml:space="preserve">сиональных изменений, которые произошли в период работы над </w:t>
      </w:r>
      <w:r w:rsidRPr="00175A26">
        <w:rPr>
          <w:color w:val="000000"/>
          <w:spacing w:val="-1"/>
        </w:rPr>
        <w:t xml:space="preserve">годовой </w:t>
      </w:r>
      <w:r w:rsidRPr="00175A26">
        <w:rPr>
          <w:color w:val="000000"/>
        </w:rPr>
        <w:t xml:space="preserve">методической </w:t>
      </w:r>
      <w:r w:rsidRPr="00175A26">
        <w:rPr>
          <w:color w:val="000000"/>
          <w:spacing w:val="-1"/>
        </w:rPr>
        <w:t>проблемой. Это обеспечивает и стимулирует профессиональный рост каждого преподавателя.</w:t>
      </w:r>
    </w:p>
    <w:p w:rsidR="00EA2016" w:rsidRPr="00175A26" w:rsidRDefault="00EA2016" w:rsidP="00EA2016">
      <w:pPr>
        <w:shd w:val="clear" w:color="auto" w:fill="FFFFFF"/>
        <w:ind w:left="130" w:right="67" w:firstLine="578"/>
        <w:jc w:val="both"/>
        <w:rPr>
          <w:color w:val="000000"/>
        </w:rPr>
      </w:pPr>
      <w:r w:rsidRPr="00175A26">
        <w:rPr>
          <w:color w:val="000000"/>
        </w:rPr>
        <w:t xml:space="preserve">Методическая работа преподавателей должна отвечать принципам целесообразности, научности и социальной обусловленности. </w:t>
      </w:r>
    </w:p>
    <w:p w:rsidR="00EA2016" w:rsidRDefault="00EA2016" w:rsidP="00EA2016">
      <w:pPr>
        <w:shd w:val="clear" w:color="auto" w:fill="FFFFFF"/>
        <w:ind w:left="130" w:right="67" w:firstLine="578"/>
        <w:jc w:val="both"/>
        <w:rPr>
          <w:color w:val="000000"/>
        </w:rPr>
      </w:pPr>
      <w:r w:rsidRPr="00175A26">
        <w:rPr>
          <w:color w:val="000000"/>
        </w:rPr>
        <w:t>Продукты и результаты педагогической деятельности преподавателя по результатам смотра-конкурса должны регистрироваться в электронном методическом паспорте.</w:t>
      </w:r>
    </w:p>
    <w:p w:rsidR="00FF5664" w:rsidRPr="00175A26" w:rsidRDefault="00FF5664" w:rsidP="00EA2016">
      <w:pPr>
        <w:shd w:val="clear" w:color="auto" w:fill="FFFFFF"/>
        <w:ind w:left="130" w:right="67" w:firstLine="578"/>
        <w:jc w:val="both"/>
      </w:pPr>
    </w:p>
    <w:p w:rsidR="00EA2016" w:rsidRPr="00FF5664" w:rsidRDefault="00FF5664" w:rsidP="00FF5664">
      <w:pPr>
        <w:pStyle w:val="ac"/>
        <w:numPr>
          <w:ilvl w:val="0"/>
          <w:numId w:val="3"/>
        </w:numPr>
        <w:shd w:val="clear" w:color="auto" w:fill="FFFFFF"/>
        <w:ind w:left="0" w:firstLine="709"/>
        <w:jc w:val="both"/>
        <w:rPr>
          <w:iCs/>
          <w:color w:val="000000"/>
          <w:spacing w:val="4"/>
        </w:rPr>
      </w:pPr>
      <w:r w:rsidRPr="00FF5664">
        <w:rPr>
          <w:iCs/>
          <w:color w:val="000000"/>
          <w:spacing w:val="4"/>
        </w:rPr>
        <w:t>УРОВНИ МЕТОДИЧЕСКОЙ РАБОТЫ ПРЕПОДАВАТЕЛЯ</w:t>
      </w:r>
    </w:p>
    <w:p w:rsidR="00EA2016" w:rsidRPr="00175A26" w:rsidRDefault="00EA2016" w:rsidP="00FF5664">
      <w:pPr>
        <w:shd w:val="clear" w:color="auto" w:fill="FFFFFF"/>
        <w:ind w:right="48" w:firstLine="709"/>
        <w:jc w:val="both"/>
        <w:rPr>
          <w:color w:val="000000"/>
          <w:spacing w:val="1"/>
        </w:rPr>
      </w:pPr>
      <w:r w:rsidRPr="00175A26">
        <w:rPr>
          <w:color w:val="000000"/>
          <w:spacing w:val="2"/>
        </w:rPr>
        <w:t xml:space="preserve">В зависимости от цели, задачи и качества методической работы преподавателя, она может </w:t>
      </w:r>
      <w:r w:rsidRPr="00175A26">
        <w:rPr>
          <w:color w:val="000000"/>
          <w:spacing w:val="1"/>
        </w:rPr>
        <w:t>быть разных уровней:</w:t>
      </w:r>
    </w:p>
    <w:p w:rsidR="00EA2016" w:rsidRPr="00175A26" w:rsidRDefault="00EA2016" w:rsidP="00EA2016">
      <w:pPr>
        <w:shd w:val="clear" w:color="auto" w:fill="FFFFFF"/>
        <w:ind w:right="67" w:firstLine="720"/>
        <w:jc w:val="both"/>
        <w:rPr>
          <w:color w:val="000000"/>
          <w:u w:val="single"/>
        </w:rPr>
      </w:pPr>
      <w:r w:rsidRPr="00175A26">
        <w:rPr>
          <w:b/>
          <w:color w:val="000000"/>
          <w:spacing w:val="3"/>
        </w:rPr>
        <w:t>1 уровень</w:t>
      </w:r>
      <w:r w:rsidR="00FF5664">
        <w:rPr>
          <w:color w:val="000000"/>
          <w:spacing w:val="3"/>
        </w:rPr>
        <w:t xml:space="preserve"> – </w:t>
      </w:r>
      <w:r w:rsidRPr="00175A26">
        <w:rPr>
          <w:color w:val="000000"/>
          <w:spacing w:val="3"/>
        </w:rPr>
        <w:t>преподаватель работает над методической темой с целью изуче</w:t>
      </w:r>
      <w:r w:rsidRPr="00175A26">
        <w:rPr>
          <w:color w:val="000000"/>
          <w:spacing w:val="1"/>
        </w:rPr>
        <w:t xml:space="preserve">ния литературы и накопления материала для последующего изменения содержания преподавания, форм и методов; изучает передовой опыт по проблемам разрабатываемой темы. Такая методическая работа носит накопительный компилятивный </w:t>
      </w:r>
      <w:r w:rsidRPr="00614FD7">
        <w:rPr>
          <w:spacing w:val="1"/>
        </w:rPr>
        <w:t xml:space="preserve">характер, требует изучения большого количества литературы. </w:t>
      </w:r>
      <w:r w:rsidRPr="00614FD7">
        <w:t xml:space="preserve">Форма отчета на </w:t>
      </w:r>
      <w:r w:rsidR="00614FD7" w:rsidRPr="00614FD7">
        <w:t>смотре</w:t>
      </w:r>
      <w:r w:rsidRPr="00614FD7">
        <w:t xml:space="preserve"> может быть – анализ педагогической науки и практики и статья в методическом сборнике колледжа, с заявлением проблемы для изучения. Проблема </w:t>
      </w:r>
      <w:r w:rsidRPr="00175A26">
        <w:rPr>
          <w:color w:val="000000"/>
        </w:rPr>
        <w:t>может быть не только педагогической, но и связанная с научно-исследовательскими работами студентов, проблемами производства и т.п. Все равно форма решения проблемы требует не только педагогического подхода, но и</w:t>
      </w:r>
      <w:r w:rsidR="00FF5664">
        <w:rPr>
          <w:color w:val="000000"/>
        </w:rPr>
        <w:t> </w:t>
      </w:r>
      <w:r w:rsidRPr="00175A26">
        <w:rPr>
          <w:color w:val="000000"/>
        </w:rPr>
        <w:t>методического.</w:t>
      </w:r>
      <w:r w:rsidR="00FF5664" w:rsidRPr="00FF5664">
        <w:rPr>
          <w:color w:val="000000"/>
        </w:rPr>
        <w:t xml:space="preserve"> </w:t>
      </w:r>
      <w:r w:rsidRPr="00175A26">
        <w:rPr>
          <w:b/>
          <w:color w:val="000000"/>
        </w:rPr>
        <w:t>Такой уровень педагоги</w:t>
      </w:r>
      <w:r w:rsidR="00FF5664">
        <w:rPr>
          <w:b/>
          <w:color w:val="000000"/>
        </w:rPr>
        <w:t xml:space="preserve">ческой деятельности характерен </w:t>
      </w:r>
      <w:r w:rsidRPr="00175A26">
        <w:rPr>
          <w:b/>
          <w:color w:val="000000"/>
        </w:rPr>
        <w:t>для начинающего преподавателя.</w:t>
      </w:r>
      <w:r w:rsidRPr="00175A26">
        <w:rPr>
          <w:color w:val="000000"/>
          <w:u w:val="single"/>
        </w:rPr>
        <w:t xml:space="preserve"> </w:t>
      </w:r>
    </w:p>
    <w:p w:rsidR="00EA2016" w:rsidRPr="00175A26" w:rsidRDefault="00EA2016" w:rsidP="00EA2016">
      <w:pPr>
        <w:shd w:val="clear" w:color="auto" w:fill="FFFFFF"/>
        <w:tabs>
          <w:tab w:val="left" w:pos="826"/>
        </w:tabs>
        <w:ind w:firstLine="720"/>
        <w:jc w:val="both"/>
        <w:rPr>
          <w:color w:val="000000"/>
          <w:spacing w:val="-1"/>
        </w:rPr>
      </w:pPr>
      <w:r w:rsidRPr="00175A26">
        <w:rPr>
          <w:b/>
          <w:color w:val="000000"/>
        </w:rPr>
        <w:t xml:space="preserve">2 </w:t>
      </w:r>
      <w:r w:rsidRPr="00175A26">
        <w:rPr>
          <w:b/>
          <w:color w:val="000000"/>
          <w:spacing w:val="3"/>
        </w:rPr>
        <w:t>урове</w:t>
      </w:r>
      <w:r w:rsidR="00FF5664">
        <w:rPr>
          <w:b/>
          <w:color w:val="000000"/>
          <w:spacing w:val="3"/>
        </w:rPr>
        <w:t xml:space="preserve">нь – </w:t>
      </w:r>
      <w:r w:rsidRPr="00175A26">
        <w:rPr>
          <w:color w:val="000000"/>
          <w:spacing w:val="3"/>
        </w:rPr>
        <w:t>преподаватель использует в работе элементы изученного пере</w:t>
      </w:r>
      <w:r w:rsidRPr="00175A26">
        <w:rPr>
          <w:color w:val="000000"/>
          <w:spacing w:val="7"/>
        </w:rPr>
        <w:t xml:space="preserve">дового опыта, изменяя содержание, обогащая технологию преподавания; идет </w:t>
      </w:r>
      <w:r w:rsidRPr="00175A26">
        <w:rPr>
          <w:color w:val="000000"/>
        </w:rPr>
        <w:t xml:space="preserve">процесс практического освоения изученного опыта. </w:t>
      </w:r>
      <w:r w:rsidRPr="00175A26">
        <w:rPr>
          <w:color w:val="000000"/>
          <w:spacing w:val="1"/>
        </w:rPr>
        <w:t xml:space="preserve">Формами методической работы этого уровня могут быть циклы разработанных на этом материале лекций, серии уроков и конспекты лекций; серия уроков и </w:t>
      </w:r>
      <w:r w:rsidRPr="00175A26">
        <w:rPr>
          <w:color w:val="000000"/>
          <w:spacing w:val="2"/>
        </w:rPr>
        <w:t>конспекты уроков с использованием новых технологий, с</w:t>
      </w:r>
      <w:r w:rsidR="00FF5664">
        <w:rPr>
          <w:color w:val="000000"/>
          <w:spacing w:val="2"/>
        </w:rPr>
        <w:t> </w:t>
      </w:r>
      <w:r w:rsidRPr="00175A26">
        <w:rPr>
          <w:color w:val="000000"/>
          <w:spacing w:val="2"/>
        </w:rPr>
        <w:t>обязательным оснаще</w:t>
      </w:r>
      <w:r w:rsidRPr="00175A26">
        <w:rPr>
          <w:color w:val="000000"/>
          <w:spacing w:val="-1"/>
        </w:rPr>
        <w:t xml:space="preserve">нием учебного процесса на основе изученного опыта. </w:t>
      </w:r>
      <w:r w:rsidRPr="00175A26">
        <w:rPr>
          <w:b/>
          <w:color w:val="000000"/>
        </w:rPr>
        <w:t>Такой уровень педагогической деятельности характерен для преподавателя со стажем работы 1-2 года.</w:t>
      </w:r>
    </w:p>
    <w:p w:rsidR="00EA2016" w:rsidRPr="00175A26" w:rsidRDefault="00FF5664" w:rsidP="00FF56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  <w:spacing w:val="2"/>
        </w:rPr>
        <w:t xml:space="preserve">3 </w:t>
      </w:r>
      <w:r w:rsidR="00EA2016" w:rsidRPr="00175A26">
        <w:rPr>
          <w:b/>
          <w:color w:val="000000"/>
          <w:spacing w:val="2"/>
        </w:rPr>
        <w:t>уровень</w:t>
      </w:r>
      <w:r>
        <w:rPr>
          <w:color w:val="000000"/>
          <w:spacing w:val="2"/>
        </w:rPr>
        <w:t xml:space="preserve"> – </w:t>
      </w:r>
      <w:r w:rsidR="00EA2016" w:rsidRPr="00175A26">
        <w:rPr>
          <w:color w:val="000000"/>
          <w:spacing w:val="2"/>
        </w:rPr>
        <w:t>преподаватель в результате работы над методической проблемой соз</w:t>
      </w:r>
      <w:r w:rsidR="00EA2016" w:rsidRPr="00175A26">
        <w:rPr>
          <w:color w:val="000000"/>
          <w:spacing w:val="-1"/>
        </w:rPr>
        <w:t>дает новую для себя систему, несущую, элементы передовых подходов преподава</w:t>
      </w:r>
      <w:r w:rsidR="00EA2016" w:rsidRPr="00175A26">
        <w:rPr>
          <w:color w:val="000000"/>
        </w:rPr>
        <w:t xml:space="preserve">ния, творчества, диалектического стиля идеологического мышления. Результатом </w:t>
      </w:r>
      <w:r w:rsidR="00EA2016" w:rsidRPr="00175A26">
        <w:rPr>
          <w:color w:val="000000"/>
          <w:spacing w:val="3"/>
        </w:rPr>
        <w:t>этой работы может быть разработка учебно-методических комплексов, дидакти</w:t>
      </w:r>
      <w:r w:rsidR="00EA2016" w:rsidRPr="00175A26">
        <w:rPr>
          <w:color w:val="000000"/>
        </w:rPr>
        <w:t>ческих пособий по одной или нескольким темам курса, системы проблемных лек</w:t>
      </w:r>
      <w:r w:rsidR="00EA2016" w:rsidRPr="00175A26">
        <w:rPr>
          <w:color w:val="000000"/>
          <w:spacing w:val="5"/>
        </w:rPr>
        <w:t xml:space="preserve">ций, контроля знаний студентов </w:t>
      </w:r>
      <w:r w:rsidR="00EA2016" w:rsidRPr="00175A26">
        <w:rPr>
          <w:color w:val="000000"/>
          <w:spacing w:val="5"/>
        </w:rPr>
        <w:lastRenderedPageBreak/>
        <w:t>системы проведения практических и лаборатор</w:t>
      </w:r>
      <w:r w:rsidR="00EA2016" w:rsidRPr="00175A26">
        <w:rPr>
          <w:color w:val="000000"/>
          <w:spacing w:val="1"/>
        </w:rPr>
        <w:t xml:space="preserve">ных занятий, активных форм и методов обучения, эффективных нетрадиционных </w:t>
      </w:r>
      <w:r w:rsidR="00EA2016" w:rsidRPr="00175A26">
        <w:rPr>
          <w:color w:val="000000"/>
          <w:spacing w:val="-3"/>
        </w:rPr>
        <w:t xml:space="preserve">методов. </w:t>
      </w:r>
      <w:r w:rsidR="00EA2016" w:rsidRPr="00175A26">
        <w:rPr>
          <w:b/>
          <w:color w:val="000000"/>
        </w:rPr>
        <w:t xml:space="preserve">Такой уровень педагогической деятельности характерен для преподавателя со стажем работы 1-5 лет или </w:t>
      </w:r>
      <w:r w:rsidR="00EA2016" w:rsidRPr="00175A26">
        <w:rPr>
          <w:b/>
        </w:rPr>
        <w:t>второй квалификационной категории (12 разряду)</w:t>
      </w:r>
      <w:r w:rsidR="00EA2016" w:rsidRPr="00175A26">
        <w:rPr>
          <w:b/>
          <w:color w:val="000000"/>
        </w:rPr>
        <w:t>.</w:t>
      </w:r>
    </w:p>
    <w:p w:rsidR="00EA2016" w:rsidRPr="00FF5664" w:rsidRDefault="00FF5664" w:rsidP="00FF56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  <w:spacing w:val="5"/>
        </w:rPr>
        <w:t xml:space="preserve">4 </w:t>
      </w:r>
      <w:r w:rsidR="00EA2016" w:rsidRPr="00FF5664">
        <w:rPr>
          <w:b/>
          <w:color w:val="000000"/>
          <w:spacing w:val="5"/>
        </w:rPr>
        <w:t>уровень</w:t>
      </w:r>
      <w:r>
        <w:rPr>
          <w:color w:val="000000"/>
          <w:spacing w:val="5"/>
        </w:rPr>
        <w:t xml:space="preserve"> – </w:t>
      </w:r>
      <w:r w:rsidR="00EA2016" w:rsidRPr="00FF5664">
        <w:rPr>
          <w:color w:val="000000"/>
          <w:spacing w:val="5"/>
        </w:rPr>
        <w:t>преподаватель создает работу творческого характера: разраба</w:t>
      </w:r>
      <w:r w:rsidR="00EA2016" w:rsidRPr="00FF5664">
        <w:rPr>
          <w:color w:val="000000"/>
          <w:spacing w:val="6"/>
        </w:rPr>
        <w:t xml:space="preserve">тывает авторскую программу преподаваемого курса, </w:t>
      </w:r>
      <w:r w:rsidR="00EA2016" w:rsidRPr="00FF5664">
        <w:rPr>
          <w:color w:val="000000"/>
          <w:spacing w:val="5"/>
        </w:rPr>
        <w:t>разраба</w:t>
      </w:r>
      <w:r w:rsidR="00EA2016" w:rsidRPr="00FF5664">
        <w:rPr>
          <w:color w:val="000000"/>
          <w:spacing w:val="6"/>
        </w:rPr>
        <w:t xml:space="preserve">тывает и проводит </w:t>
      </w:r>
      <w:r w:rsidR="00EA2016" w:rsidRPr="00FF5664">
        <w:rPr>
          <w:color w:val="000000"/>
          <w:spacing w:val="5"/>
        </w:rPr>
        <w:t xml:space="preserve">экспериментальную работу по внедрению спецкурса, дидактического пособия, </w:t>
      </w:r>
      <w:r w:rsidR="00EA2016" w:rsidRPr="00FF5664">
        <w:rPr>
          <w:color w:val="000000"/>
          <w:spacing w:val="2"/>
        </w:rPr>
        <w:t xml:space="preserve">новых форм и методов работы. Методическая работа этого уровня может быть </w:t>
      </w:r>
      <w:r w:rsidR="00EA2016" w:rsidRPr="00FF5664">
        <w:rPr>
          <w:iCs/>
          <w:color w:val="000000"/>
          <w:spacing w:val="2"/>
        </w:rPr>
        <w:t xml:space="preserve">и </w:t>
      </w:r>
      <w:r w:rsidR="00EA2016" w:rsidRPr="00FF5664">
        <w:rPr>
          <w:color w:val="000000"/>
          <w:spacing w:val="1"/>
        </w:rPr>
        <w:t>форме статьи для психолого-педагогических и методических журналов и сборни</w:t>
      </w:r>
      <w:r w:rsidR="00EA2016" w:rsidRPr="00FF5664">
        <w:rPr>
          <w:color w:val="000000"/>
          <w:spacing w:val="-2"/>
        </w:rPr>
        <w:t xml:space="preserve">ков, сценариев. </w:t>
      </w:r>
      <w:r w:rsidR="00EA2016" w:rsidRPr="00FF5664">
        <w:rPr>
          <w:b/>
          <w:color w:val="000000"/>
        </w:rPr>
        <w:t>Такой уровень педагогической деятельности характерен для преподавателя со</w:t>
      </w:r>
      <w:r>
        <w:rPr>
          <w:b/>
          <w:color w:val="000000"/>
        </w:rPr>
        <w:t> </w:t>
      </w:r>
      <w:r w:rsidR="00EA2016" w:rsidRPr="00FF5664">
        <w:rPr>
          <w:b/>
          <w:color w:val="000000"/>
        </w:rPr>
        <w:t xml:space="preserve">стажем работы 1-5 лет или </w:t>
      </w:r>
      <w:r w:rsidR="00EA2016" w:rsidRPr="00FF5664">
        <w:rPr>
          <w:b/>
        </w:rPr>
        <w:t>пе</w:t>
      </w:r>
      <w:r>
        <w:rPr>
          <w:b/>
        </w:rPr>
        <w:t>рвой квалификационной категории.</w:t>
      </w:r>
    </w:p>
    <w:p w:rsidR="00EA2016" w:rsidRPr="00175A26" w:rsidRDefault="00EA2016" w:rsidP="00EA2016">
      <w:pPr>
        <w:shd w:val="clear" w:color="auto" w:fill="FFFFFF"/>
        <w:ind w:firstLine="720"/>
        <w:jc w:val="both"/>
      </w:pPr>
      <w:r w:rsidRPr="00175A26">
        <w:rPr>
          <w:b/>
          <w:color w:val="000000"/>
          <w:spacing w:val="-4"/>
        </w:rPr>
        <w:t>5 уровень</w:t>
      </w:r>
      <w:r w:rsidR="00FF5664">
        <w:rPr>
          <w:color w:val="000000"/>
          <w:spacing w:val="-4"/>
        </w:rPr>
        <w:t xml:space="preserve"> – </w:t>
      </w:r>
      <w:r w:rsidRPr="00175A26">
        <w:rPr>
          <w:color w:val="000000"/>
          <w:spacing w:val="-4"/>
        </w:rPr>
        <w:t xml:space="preserve">преподаватель принимает участие в работе исследовательского, экспериментального характера, разрабатывает научное обоснование этой работы, </w:t>
      </w:r>
      <w:r w:rsidRPr="00175A26">
        <w:rPr>
          <w:color w:val="000000"/>
          <w:spacing w:val="-5"/>
        </w:rPr>
        <w:t>создает дидактическую и технологическую основу для ее проведения.</w:t>
      </w:r>
    </w:p>
    <w:p w:rsidR="00EA2016" w:rsidRDefault="00EA2016" w:rsidP="00EA2016">
      <w:pPr>
        <w:shd w:val="clear" w:color="auto" w:fill="FFFFFF"/>
        <w:ind w:firstLine="720"/>
        <w:jc w:val="both"/>
        <w:rPr>
          <w:b/>
        </w:rPr>
      </w:pPr>
      <w:r w:rsidRPr="00175A26">
        <w:rPr>
          <w:color w:val="000000"/>
          <w:spacing w:val="-6"/>
        </w:rPr>
        <w:t>Формой работы 4 и 5 уровней могут быть рассмотрение своего опыта работы. Работы 4 и 5 уровня могут выполняться как индивидуально, так и творчески</w:t>
      </w:r>
      <w:r w:rsidR="00FF5664">
        <w:rPr>
          <w:color w:val="000000"/>
          <w:spacing w:val="-5"/>
        </w:rPr>
        <w:t>ми группами преподавателей-</w:t>
      </w:r>
      <w:r w:rsidRPr="00175A26">
        <w:rPr>
          <w:color w:val="000000"/>
          <w:spacing w:val="-5"/>
        </w:rPr>
        <w:t xml:space="preserve">единомышленников. </w:t>
      </w:r>
      <w:r w:rsidRPr="00175A26">
        <w:rPr>
          <w:b/>
          <w:color w:val="000000"/>
        </w:rPr>
        <w:t>Такой уровень педагогической деятельности характерен</w:t>
      </w:r>
      <w:r w:rsidR="00FF5664">
        <w:rPr>
          <w:b/>
          <w:color w:val="000000"/>
        </w:rPr>
        <w:t xml:space="preserve"> </w:t>
      </w:r>
      <w:r w:rsidRPr="00175A26">
        <w:rPr>
          <w:b/>
          <w:color w:val="000000"/>
        </w:rPr>
        <w:t xml:space="preserve">для преподавателя со стажем работы 1-5 лет или </w:t>
      </w:r>
      <w:r w:rsidRPr="00175A26">
        <w:rPr>
          <w:b/>
        </w:rPr>
        <w:t xml:space="preserve">высшей </w:t>
      </w:r>
      <w:r w:rsidR="00FF5664">
        <w:rPr>
          <w:b/>
        </w:rPr>
        <w:t>квалификационной категории.</w:t>
      </w:r>
    </w:p>
    <w:p w:rsidR="00FF5664" w:rsidRPr="00175A26" w:rsidRDefault="00FF5664" w:rsidP="00EA2016">
      <w:pPr>
        <w:shd w:val="clear" w:color="auto" w:fill="FFFFFF"/>
        <w:ind w:firstLine="720"/>
        <w:jc w:val="both"/>
      </w:pPr>
    </w:p>
    <w:p w:rsidR="00EA2016" w:rsidRPr="00FF5664" w:rsidRDefault="00FF5664" w:rsidP="007C36B8">
      <w:pPr>
        <w:pStyle w:val="ac"/>
        <w:numPr>
          <w:ilvl w:val="0"/>
          <w:numId w:val="9"/>
        </w:numPr>
        <w:ind w:left="0" w:firstLine="709"/>
        <w:jc w:val="both"/>
      </w:pPr>
      <w:r w:rsidRPr="00FF5664">
        <w:t>ОРГАНИЗАЦИЯ СМОТРА-КОНКУРСА</w:t>
      </w:r>
    </w:p>
    <w:p w:rsidR="00EA2016" w:rsidRPr="00614FD7" w:rsidRDefault="00EA2016" w:rsidP="00EA2016">
      <w:pPr>
        <w:ind w:firstLine="720"/>
        <w:jc w:val="both"/>
      </w:pPr>
      <w:r w:rsidRPr="00175A26">
        <w:t xml:space="preserve">Смотр-конкурс проводится в соответствии с планом работы колледжа, т.е. в конце мая или начале июня, текущего учебного года. Продолжительность </w:t>
      </w:r>
      <w:r w:rsidRPr="00614FD7">
        <w:t>проведения смотра-конкурса планируется 5 дней.</w:t>
      </w:r>
    </w:p>
    <w:p w:rsidR="00EA2016" w:rsidRPr="00614FD7" w:rsidRDefault="00EA2016" w:rsidP="00EA2016">
      <w:pPr>
        <w:ind w:firstLine="720"/>
        <w:jc w:val="both"/>
      </w:pPr>
      <w:r w:rsidRPr="00614FD7">
        <w:rPr>
          <w:b/>
        </w:rPr>
        <w:t>Организаторы.</w:t>
      </w:r>
      <w:r w:rsidRPr="00614FD7">
        <w:t xml:space="preserve"> Основными организаторами </w:t>
      </w:r>
      <w:r w:rsidR="00614FD7" w:rsidRPr="00614FD7">
        <w:t>смотра-конкурса</w:t>
      </w:r>
      <w:r w:rsidRPr="00614FD7">
        <w:t xml:space="preserve"> являются администрация, работники </w:t>
      </w:r>
      <w:r w:rsidR="00FC1DBA" w:rsidRPr="00614FD7">
        <w:t xml:space="preserve">научно-методического центра (далее – </w:t>
      </w:r>
      <w:r w:rsidRPr="00614FD7">
        <w:t>НМЦ</w:t>
      </w:r>
      <w:r w:rsidR="00FC1DBA" w:rsidRPr="00614FD7">
        <w:t>)</w:t>
      </w:r>
      <w:r w:rsidRPr="00614FD7">
        <w:t xml:space="preserve">, председатели цикловых комиссий колледжа. Организаторами заблаговременно выбирается тема смотра-конкурса, ее цель, задачи, разделы. Составляются и распространяются среди цикловых комиссий колледжа информационное письмо и бланк заявки для участия в </w:t>
      </w:r>
      <w:r w:rsidR="00614FD7" w:rsidRPr="00614FD7">
        <w:t>смотре</w:t>
      </w:r>
      <w:r w:rsidRPr="00614FD7">
        <w:t>-</w:t>
      </w:r>
      <w:r w:rsidR="00614FD7" w:rsidRPr="00614FD7">
        <w:t>конкурсе</w:t>
      </w:r>
      <w:r w:rsidRPr="00614FD7">
        <w:t>.</w:t>
      </w:r>
    </w:p>
    <w:p w:rsidR="00EA2016" w:rsidRPr="00175A26" w:rsidRDefault="00EA2016" w:rsidP="00EA2016">
      <w:pPr>
        <w:ind w:firstLine="720"/>
        <w:jc w:val="both"/>
      </w:pPr>
      <w:r w:rsidRPr="00614FD7">
        <w:rPr>
          <w:b/>
        </w:rPr>
        <w:t>Программа.</w:t>
      </w:r>
      <w:r w:rsidRPr="00614FD7">
        <w:t xml:space="preserve"> Разрабатывается программа, куда включаются организационный этап, этап реализации программы смотра-конкурса</w:t>
      </w:r>
      <w:r w:rsidRPr="00175A26">
        <w:t xml:space="preserve">, заключительный этап. Программа смотра-конкурса предусматривает проведение научно-практической конференции, практических конференций, семинаров, «круглых столов», открытых уроков, консультаций, </w:t>
      </w:r>
      <w:r w:rsidRPr="008D71D1">
        <w:t>выставки</w:t>
      </w:r>
      <w:r w:rsidRPr="00175A26">
        <w:t>-ярмарки, проектов и других мероприятий, рассчитанных на разнообразного участника (администрации, преподавателей, студентов и пр.).</w:t>
      </w:r>
    </w:p>
    <w:p w:rsidR="00EA2016" w:rsidRPr="00175A26" w:rsidRDefault="00EA2016" w:rsidP="00EA2016">
      <w:pPr>
        <w:ind w:firstLine="720"/>
        <w:jc w:val="both"/>
      </w:pPr>
      <w:r w:rsidRPr="00175A26">
        <w:rPr>
          <w:b/>
          <w:u w:val="single"/>
        </w:rPr>
        <w:t>Организационный этап – апрель.</w:t>
      </w:r>
      <w:r w:rsidRPr="00175A26">
        <w:t xml:space="preserve"> Сбор заявок, сбор материала для </w:t>
      </w:r>
      <w:r w:rsidR="00614FD7">
        <w:t xml:space="preserve">конкурса </w:t>
      </w:r>
      <w:r w:rsidRPr="00175A26">
        <w:t xml:space="preserve">и выступлений, его оформление в цикловых комиссиях и передача продуктов в НМЦ колледжа. </w:t>
      </w:r>
    </w:p>
    <w:p w:rsidR="00EA2016" w:rsidRPr="00175A26" w:rsidRDefault="00FC1DBA" w:rsidP="00EA2016">
      <w:pPr>
        <w:ind w:firstLine="720"/>
        <w:jc w:val="both"/>
      </w:pPr>
      <w:r>
        <w:rPr>
          <w:b/>
          <w:u w:val="single"/>
        </w:rPr>
        <w:t xml:space="preserve">Этап реализации программы – </w:t>
      </w:r>
      <w:r w:rsidR="00EA2016" w:rsidRPr="00175A26">
        <w:rPr>
          <w:b/>
          <w:u w:val="single"/>
        </w:rPr>
        <w:t>май.</w:t>
      </w:r>
      <w:r w:rsidR="00EA2016" w:rsidRPr="00175A26">
        <w:t xml:space="preserve"> Реализация работы по всем заявленным и запланированным направлениям разделов смотра-конкурса </w:t>
      </w:r>
      <w:r w:rsidR="00EA2016" w:rsidRPr="00175A26">
        <w:lastRenderedPageBreak/>
        <w:t>и</w:t>
      </w:r>
      <w:r>
        <w:t> </w:t>
      </w:r>
      <w:r w:rsidR="00EA2016" w:rsidRPr="00175A26">
        <w:t>организационным формам (проведение семинаров, отчетов, защиты рефератов и т.п</w:t>
      </w:r>
      <w:r>
        <w:t>.</w:t>
      </w:r>
      <w:r w:rsidR="00EA2016" w:rsidRPr="00175A26">
        <w:t>).</w:t>
      </w:r>
    </w:p>
    <w:p w:rsidR="00EA2016" w:rsidRPr="00175A26" w:rsidRDefault="00EA2016" w:rsidP="00EA2016">
      <w:pPr>
        <w:ind w:firstLine="720"/>
        <w:jc w:val="both"/>
      </w:pPr>
      <w:r w:rsidRPr="00175A26">
        <w:rPr>
          <w:b/>
          <w:u w:val="single"/>
        </w:rPr>
        <w:t>Заключительный этап – в июне месяце, в течение 5 дней.</w:t>
      </w:r>
      <w:r w:rsidRPr="00175A26">
        <w:t xml:space="preserve"> Проводится подведение итогов, составляется и утверждается решение смотра-конкурса по</w:t>
      </w:r>
      <w:r w:rsidR="00FC1DBA">
        <w:t> </w:t>
      </w:r>
      <w:r w:rsidRPr="00175A26">
        <w:t>ее итогам совместно со всеми участниками. Анализируется работа по</w:t>
      </w:r>
      <w:r w:rsidR="00FC1DBA">
        <w:t> </w:t>
      </w:r>
      <w:r w:rsidRPr="00175A26">
        <w:t>заявленным и проведенным этапам.</w:t>
      </w:r>
    </w:p>
    <w:p w:rsidR="00EA2016" w:rsidRPr="00175A26" w:rsidRDefault="00EA2016" w:rsidP="00EA2016">
      <w:pPr>
        <w:ind w:firstLine="720"/>
        <w:jc w:val="both"/>
      </w:pPr>
      <w:r w:rsidRPr="00175A26">
        <w:rPr>
          <w:b/>
        </w:rPr>
        <w:t xml:space="preserve">Участники. </w:t>
      </w:r>
      <w:r w:rsidRPr="00175A26">
        <w:t xml:space="preserve">В Смотре-конкурсе участвуют все желающие, которые имеют возможность поделиться своими находками и одновременно познать новое; найти единомышленников, расширить круг для дальнейшего сотрудничества. </w:t>
      </w:r>
    </w:p>
    <w:p w:rsidR="00EA2016" w:rsidRPr="00175A26" w:rsidRDefault="00EA2016" w:rsidP="00EA2016">
      <w:pPr>
        <w:ind w:firstLine="720"/>
        <w:jc w:val="both"/>
      </w:pPr>
      <w:r w:rsidRPr="00175A26">
        <w:t>В обязательном порядке принимают участие преподаватели, защищающие или подтверждающие заявленную категорию при аттестации.</w:t>
      </w:r>
    </w:p>
    <w:p w:rsidR="00EA2016" w:rsidRPr="00175A26" w:rsidRDefault="00EA2016" w:rsidP="00EA2016">
      <w:pPr>
        <w:ind w:firstLine="720"/>
        <w:jc w:val="both"/>
      </w:pPr>
      <w:r w:rsidRPr="00175A26">
        <w:t>В Смотре-конкурсе могут принимать участие представители органов управления образованием, сотрудники научно- методических информационных центров, экспериментальных площадок и краевых научно-исследовательских лабораторий, заинтересованные лица.</w:t>
      </w:r>
    </w:p>
    <w:p w:rsidR="00EA2016" w:rsidRPr="00175A26" w:rsidRDefault="00EA2016" w:rsidP="00EA2016">
      <w:pPr>
        <w:shd w:val="clear" w:color="auto" w:fill="FFFFFF"/>
        <w:ind w:firstLine="720"/>
        <w:jc w:val="both"/>
      </w:pPr>
      <w:r w:rsidRPr="00175A26">
        <w:rPr>
          <w:b/>
          <w:iCs/>
          <w:color w:val="000000"/>
          <w:spacing w:val="1"/>
        </w:rPr>
        <w:t xml:space="preserve">Формы защиты методических работ. </w:t>
      </w:r>
      <w:r w:rsidRPr="00175A26">
        <w:rPr>
          <w:color w:val="000000"/>
          <w:spacing w:val="-6"/>
        </w:rPr>
        <w:t xml:space="preserve">Методическая работа каждого преподавателя должна стать достоянием всего </w:t>
      </w:r>
      <w:r w:rsidRPr="00175A26">
        <w:rPr>
          <w:color w:val="000000"/>
          <w:spacing w:val="-5"/>
        </w:rPr>
        <w:t>коллектива. Методическая работа должна быть заслушана и обсуждена на заседа</w:t>
      </w:r>
      <w:r w:rsidRPr="00175A26">
        <w:rPr>
          <w:color w:val="000000"/>
          <w:spacing w:val="-4"/>
        </w:rPr>
        <w:t xml:space="preserve">нии предметно-цикловой комиссии, на методических семинарах, на заседаниях педагогических советов, научно-практических и методических конференциях. </w:t>
      </w:r>
      <w:r w:rsidRPr="00175A26">
        <w:rPr>
          <w:color w:val="000000"/>
          <w:spacing w:val="-6"/>
        </w:rPr>
        <w:t xml:space="preserve">Формой защиты могут быть публикации в методических журналах, издание </w:t>
      </w:r>
      <w:r w:rsidRPr="00175A26">
        <w:rPr>
          <w:color w:val="000000"/>
          <w:spacing w:val="-5"/>
        </w:rPr>
        <w:t>авторских-программ, пособий, учебников; внедрение методической работы пре</w:t>
      </w:r>
      <w:r w:rsidRPr="00175A26">
        <w:rPr>
          <w:color w:val="000000"/>
          <w:spacing w:val="-6"/>
        </w:rPr>
        <w:t>подавателя в практику учебно-воспитательных учреждений системы образования.</w:t>
      </w:r>
    </w:p>
    <w:p w:rsidR="00EA2016" w:rsidRDefault="00EA2016" w:rsidP="00EA2016">
      <w:pPr>
        <w:ind w:firstLine="720"/>
        <w:jc w:val="both"/>
      </w:pPr>
      <w:r w:rsidRPr="00175A26">
        <w:rPr>
          <w:b/>
        </w:rPr>
        <w:t>Экспертная комиссия (жюри).</w:t>
      </w:r>
      <w:r w:rsidRPr="00175A26">
        <w:t xml:space="preserve"> Основными членами жюри </w:t>
      </w:r>
      <w:r w:rsidR="00614FD7">
        <w:t xml:space="preserve">смотра-конкурса </w:t>
      </w:r>
      <w:r w:rsidRPr="00175A26">
        <w:t xml:space="preserve">могут быть администрация, работники НМЦ, председатели цикловых комиссий, преподаватели колледжа. На научно-методическом совете колледжа заблаговременно выбирается экспертная комиссия для оценивания </w:t>
      </w:r>
      <w:r w:rsidR="00614FD7">
        <w:t xml:space="preserve">конкурса </w:t>
      </w:r>
      <w:r w:rsidRPr="00175A26">
        <w:t xml:space="preserve">и определения победителей по номинациям. </w:t>
      </w:r>
    </w:p>
    <w:p w:rsidR="00FC1DBA" w:rsidRPr="00175A26" w:rsidRDefault="00FC1DBA" w:rsidP="00EA2016">
      <w:pPr>
        <w:ind w:firstLine="720"/>
        <w:jc w:val="both"/>
      </w:pPr>
    </w:p>
    <w:p w:rsidR="00EA2016" w:rsidRPr="00614FD7" w:rsidRDefault="00614FD7" w:rsidP="00FC1DBA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614FD7">
        <w:t>ОСНОВНЫЕ НАПРАВЛЕНИЯ (НОМИНАЦИИ) ОЦЕНИВАНИЯ КОНКУРСНЫХ РАБОТ УЧАСТНИКОВ СМОТРА-КОНКУРСА:</w:t>
      </w:r>
    </w:p>
    <w:p w:rsidR="00FC1DBA" w:rsidRDefault="00FC1DBA" w:rsidP="00FC1DBA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л</w:t>
      </w:r>
      <w:r w:rsidR="00EA2016" w:rsidRPr="00175A26">
        <w:t>учший учебно-методический комплекс</w:t>
      </w:r>
      <w:r>
        <w:t>;</w:t>
      </w:r>
    </w:p>
    <w:p w:rsidR="00FC1DBA" w:rsidRDefault="00FC1DBA" w:rsidP="00FC1DBA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л</w:t>
      </w:r>
      <w:r w:rsidR="00EA2016" w:rsidRPr="00175A26">
        <w:t>учшая методическая разработка учебного занятия</w:t>
      </w:r>
      <w:r>
        <w:t>;</w:t>
      </w:r>
    </w:p>
    <w:p w:rsidR="00FC1DBA" w:rsidRDefault="00FC1DBA" w:rsidP="00FC1DBA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EA2016" w:rsidRPr="00175A26">
        <w:t xml:space="preserve">етодическое обеспечение мероприятий, формирующих общие </w:t>
      </w:r>
      <w:r>
        <w:t>компетенции;</w:t>
      </w:r>
    </w:p>
    <w:p w:rsidR="00FC1DBA" w:rsidRDefault="00FC1DBA" w:rsidP="00FC1DBA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</w:t>
      </w:r>
      <w:r w:rsidR="00EA2016" w:rsidRPr="00175A26">
        <w:t>нновацион</w:t>
      </w:r>
      <w:r>
        <w:t>ная педагогическая деятельность;</w:t>
      </w:r>
    </w:p>
    <w:p w:rsidR="00FC1DBA" w:rsidRDefault="00FC1DBA" w:rsidP="00FC1DBA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</w:t>
      </w:r>
      <w:r w:rsidR="00EA2016" w:rsidRPr="00175A26">
        <w:t>аучно-исследовательская деятельность преподавателей и</w:t>
      </w:r>
      <w:r>
        <w:t> студентов;</w:t>
      </w:r>
    </w:p>
    <w:p w:rsidR="00FC1DBA" w:rsidRDefault="00FC1DBA" w:rsidP="00FC1DBA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л</w:t>
      </w:r>
      <w:r w:rsidR="00EA2016" w:rsidRPr="00175A26">
        <w:t>учшая методическая разработка мастера производственного обучения</w:t>
      </w:r>
      <w:r>
        <w:t>;</w:t>
      </w:r>
    </w:p>
    <w:p w:rsidR="00FC1DBA" w:rsidRDefault="00FC1DBA" w:rsidP="00FC1DBA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л</w:t>
      </w:r>
      <w:r w:rsidR="00EA2016" w:rsidRPr="00175A26">
        <w:t>учшая коллективная методическая разработка</w:t>
      </w:r>
      <w:r>
        <w:t>;</w:t>
      </w:r>
    </w:p>
    <w:p w:rsidR="00FC1DBA" w:rsidRDefault="00FC1DBA" w:rsidP="00FC1DBA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EA2016" w:rsidRPr="00175A26">
        <w:t>етодическое обеспечение олимпиадного движения</w:t>
      </w:r>
      <w:r>
        <w:t>;</w:t>
      </w:r>
    </w:p>
    <w:p w:rsidR="00FC1DBA" w:rsidRDefault="00FC1DBA" w:rsidP="00FC1DBA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EA2016" w:rsidRPr="00175A26">
        <w:t xml:space="preserve">етодическое обеспечение программ дополнительного </w:t>
      </w:r>
      <w:r w:rsidR="00EA2016" w:rsidRPr="00175A26">
        <w:lastRenderedPageBreak/>
        <w:t>профессионального образования</w:t>
      </w:r>
      <w:r>
        <w:t>;</w:t>
      </w:r>
    </w:p>
    <w:p w:rsidR="00FC1DBA" w:rsidRDefault="00FC1DBA" w:rsidP="00FC1DBA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л</w:t>
      </w:r>
      <w:r w:rsidR="00EA2016" w:rsidRPr="00175A26">
        <w:t>учшая методическая разработка слушателя «Школы молодого педагога»</w:t>
      </w:r>
      <w:r>
        <w:t>;</w:t>
      </w:r>
    </w:p>
    <w:p w:rsidR="00EA2016" w:rsidRDefault="00FC1DBA" w:rsidP="00FC1DBA">
      <w:pPr>
        <w:pStyle w:val="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л</w:t>
      </w:r>
      <w:r w:rsidR="00EA2016" w:rsidRPr="00175A26">
        <w:t xml:space="preserve">учший курс дистанционный образовательный курс в среде программного обучения </w:t>
      </w:r>
      <w:proofErr w:type="spellStart"/>
      <w:r w:rsidR="00EA2016" w:rsidRPr="00175A26">
        <w:t>Moodle</w:t>
      </w:r>
      <w:proofErr w:type="spellEnd"/>
      <w:r>
        <w:t>.</w:t>
      </w:r>
    </w:p>
    <w:p w:rsidR="00FC1DBA" w:rsidRPr="00175A26" w:rsidRDefault="00FC1DBA" w:rsidP="00FC1DBA">
      <w:pPr>
        <w:pStyle w:val="2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</w:p>
    <w:p w:rsidR="00EA2016" w:rsidRPr="00614FD7" w:rsidRDefault="00614FD7" w:rsidP="00FC1DBA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614FD7">
        <w:t>ОСНОВНЫЕ КРИТЕРИИ ОЦЕНКИ РАБОТ ПРЕДСТАВЛЕННЫХ НА СМОТР-КОНКУРС</w:t>
      </w:r>
    </w:p>
    <w:p w:rsidR="00EA2016" w:rsidRPr="00175A26" w:rsidRDefault="00EA2016" w:rsidP="00FC1DBA">
      <w:pPr>
        <w:pStyle w:val="a8"/>
        <w:ind w:firstLine="708"/>
        <w:jc w:val="both"/>
      </w:pPr>
      <w:r w:rsidRPr="00175A26">
        <w:rPr>
          <w:b/>
        </w:rPr>
        <w:t>Актуальность разр</w:t>
      </w:r>
      <w:r w:rsidR="00FC1DBA">
        <w:rPr>
          <w:b/>
        </w:rPr>
        <w:t>аботки методического продукта (</w:t>
      </w:r>
      <w:r w:rsidRPr="00175A26">
        <w:rPr>
          <w:b/>
        </w:rPr>
        <w:t>до 10 баллов),</w:t>
      </w:r>
      <w:r w:rsidRPr="00175A26">
        <w:t xml:space="preserve"> Ценность работы с учетом специфики условий, целей и задач образовательного процесса, контингента учащихся (воспитанников) и других факторов.</w:t>
      </w:r>
    </w:p>
    <w:p w:rsidR="00EA2016" w:rsidRPr="00175A26" w:rsidRDefault="00EA2016" w:rsidP="00FC1DBA">
      <w:pPr>
        <w:ind w:firstLine="708"/>
        <w:jc w:val="both"/>
      </w:pPr>
      <w:r w:rsidRPr="00175A26">
        <w:rPr>
          <w:b/>
        </w:rPr>
        <w:t>Оригинальность работы, новизна (до 10 баллов)</w:t>
      </w:r>
      <w:r w:rsidRPr="00175A26">
        <w:t xml:space="preserve"> </w:t>
      </w:r>
      <w:proofErr w:type="spellStart"/>
      <w:r w:rsidRPr="00175A26">
        <w:t>инновационность</w:t>
      </w:r>
      <w:proofErr w:type="spellEnd"/>
      <w:r w:rsidRPr="00175A26">
        <w:t xml:space="preserve"> идей или способов, путей их разработки.</w:t>
      </w:r>
    </w:p>
    <w:p w:rsidR="00EA2016" w:rsidRPr="00175A26" w:rsidRDefault="00EA2016" w:rsidP="00FC1DBA">
      <w:pPr>
        <w:ind w:firstLine="708"/>
        <w:jc w:val="both"/>
      </w:pPr>
      <w:r w:rsidRPr="00175A26">
        <w:rPr>
          <w:b/>
        </w:rPr>
        <w:t xml:space="preserve">Научность и достоверность методов разработки </w:t>
      </w:r>
      <w:r w:rsidRPr="00175A26">
        <w:rPr>
          <w:b/>
          <w:iCs/>
        </w:rPr>
        <w:t>(до 15 баллов)</w:t>
      </w:r>
      <w:r w:rsidRPr="00175A26">
        <w:rPr>
          <w:b/>
        </w:rPr>
        <w:t>,</w:t>
      </w:r>
      <w:r w:rsidRPr="00175A26">
        <w:t xml:space="preserve"> аргументированность основных положений с учетом анализа научно-методической литературы и периодики по проблемам исследования.</w:t>
      </w:r>
      <w:r w:rsidRPr="00175A26">
        <w:rPr>
          <w:color w:val="000000"/>
          <w:spacing w:val="-5"/>
        </w:rPr>
        <w:t xml:space="preserve"> Научная обоснованность положений и выводов.</w:t>
      </w:r>
    </w:p>
    <w:p w:rsidR="00EA2016" w:rsidRPr="00175A26" w:rsidRDefault="00EA2016" w:rsidP="00FC1DBA">
      <w:pPr>
        <w:ind w:firstLine="708"/>
        <w:jc w:val="both"/>
        <w:rPr>
          <w:b/>
        </w:rPr>
      </w:pPr>
      <w:r w:rsidRPr="00175A26">
        <w:rPr>
          <w:b/>
        </w:rPr>
        <w:t>Направленность на развитие современных технологий, форм и методов воспитания и обучения</w:t>
      </w:r>
      <w:r w:rsidRPr="00175A26">
        <w:rPr>
          <w:color w:val="000000"/>
        </w:rPr>
        <w:t xml:space="preserve"> </w:t>
      </w:r>
      <w:r w:rsidRPr="00175A26">
        <w:rPr>
          <w:b/>
          <w:iCs/>
        </w:rPr>
        <w:t>(до 15 баллов).</w:t>
      </w:r>
    </w:p>
    <w:p w:rsidR="00EA2016" w:rsidRPr="00175A26" w:rsidRDefault="00EA2016" w:rsidP="00EA2016">
      <w:pPr>
        <w:ind w:firstLine="708"/>
        <w:jc w:val="both"/>
      </w:pPr>
      <w:r w:rsidRPr="00175A26">
        <w:rPr>
          <w:b/>
        </w:rPr>
        <w:t>Эффективность внедрения</w:t>
      </w:r>
      <w:r w:rsidRPr="00175A26">
        <w:t xml:space="preserve"> </w:t>
      </w:r>
      <w:r w:rsidRPr="00175A26">
        <w:rPr>
          <w:b/>
        </w:rPr>
        <w:t>идей или предлагаемых способов на практике</w:t>
      </w:r>
      <w:r w:rsidRPr="00175A26">
        <w:t>, в работе самого испытуемого</w:t>
      </w:r>
      <w:r w:rsidRPr="00175A26">
        <w:rPr>
          <w:b/>
          <w:iCs/>
        </w:rPr>
        <w:t xml:space="preserve"> (до 15 баллов). </w:t>
      </w:r>
      <w:r w:rsidRPr="00175A26">
        <w:t>Показ параметров и критериев, с помощью которых можно представить полную и объективную картину анализируемых явлений.</w:t>
      </w:r>
      <w:r w:rsidRPr="00175A26">
        <w:rPr>
          <w:color w:val="000000"/>
          <w:spacing w:val="-2"/>
        </w:rPr>
        <w:t xml:space="preserve"> </w:t>
      </w:r>
    </w:p>
    <w:p w:rsidR="00EA2016" w:rsidRPr="00175A26" w:rsidRDefault="00EA2016" w:rsidP="00EA2016">
      <w:pPr>
        <w:ind w:firstLine="708"/>
        <w:jc w:val="both"/>
      </w:pPr>
      <w:r w:rsidRPr="00175A26">
        <w:rPr>
          <w:b/>
        </w:rPr>
        <w:t xml:space="preserve">Перспективность и практическая значимость работы </w:t>
      </w:r>
      <w:r w:rsidRPr="00175A26">
        <w:rPr>
          <w:b/>
          <w:iCs/>
        </w:rPr>
        <w:t>(до 15 баллов)</w:t>
      </w:r>
      <w:r w:rsidRPr="00175A26">
        <w:rPr>
          <w:b/>
        </w:rPr>
        <w:t xml:space="preserve">. </w:t>
      </w:r>
      <w:r w:rsidRPr="00175A26">
        <w:t>Возможность использования идей, программ, методик в других учреждениях образования.</w:t>
      </w:r>
      <w:r w:rsidRPr="00175A26">
        <w:rPr>
          <w:color w:val="000000"/>
          <w:spacing w:val="-2"/>
        </w:rPr>
        <w:t xml:space="preserve"> </w:t>
      </w:r>
    </w:p>
    <w:p w:rsidR="00EA2016" w:rsidRPr="00175A26" w:rsidRDefault="00EA2016" w:rsidP="00EA2016">
      <w:pPr>
        <w:ind w:firstLine="708"/>
        <w:jc w:val="both"/>
        <w:rPr>
          <w:b/>
        </w:rPr>
      </w:pPr>
      <w:r w:rsidRPr="00175A26">
        <w:rPr>
          <w:b/>
        </w:rPr>
        <w:t xml:space="preserve">Стиль, грамотность изложения </w:t>
      </w:r>
      <w:r w:rsidRPr="00175A26">
        <w:rPr>
          <w:b/>
          <w:iCs/>
        </w:rPr>
        <w:t>(до 10 баллов)</w:t>
      </w:r>
      <w:r w:rsidRPr="00175A26">
        <w:rPr>
          <w:b/>
        </w:rPr>
        <w:t>.</w:t>
      </w:r>
    </w:p>
    <w:p w:rsidR="00EA2016" w:rsidRPr="00175A26" w:rsidRDefault="00EA2016" w:rsidP="00FC1DBA">
      <w:pPr>
        <w:ind w:firstLine="709"/>
        <w:jc w:val="both"/>
        <w:rPr>
          <w:color w:val="000000"/>
          <w:spacing w:val="-7"/>
        </w:rPr>
      </w:pPr>
      <w:r w:rsidRPr="00175A26">
        <w:rPr>
          <w:b/>
        </w:rPr>
        <w:t>Культура оформления</w:t>
      </w:r>
      <w:r w:rsidRPr="00175A26">
        <w:t xml:space="preserve"> (соответствие представленной работы требованиям стандарта) </w:t>
      </w:r>
      <w:r w:rsidRPr="00175A26">
        <w:rPr>
          <w:b/>
        </w:rPr>
        <w:t>и эстетическое оформление.</w:t>
      </w:r>
      <w:r w:rsidRPr="00175A26">
        <w:rPr>
          <w:color w:val="000000"/>
          <w:spacing w:val="-7"/>
        </w:rPr>
        <w:t xml:space="preserve"> (до 10 баллов)</w:t>
      </w:r>
      <w:r w:rsidR="00FC1DBA">
        <w:rPr>
          <w:color w:val="000000"/>
          <w:spacing w:val="-7"/>
        </w:rPr>
        <w:t>.</w:t>
      </w:r>
    </w:p>
    <w:p w:rsidR="00EA2016" w:rsidRDefault="00FC1DBA" w:rsidP="00FC1DBA">
      <w:pPr>
        <w:ind w:firstLine="709"/>
        <w:jc w:val="both"/>
        <w:rPr>
          <w:b/>
          <w:iCs/>
        </w:rPr>
      </w:pPr>
      <w:r>
        <w:rPr>
          <w:b/>
          <w:iCs/>
        </w:rPr>
        <w:t xml:space="preserve">Итого (максимум – </w:t>
      </w:r>
      <w:r w:rsidR="00EA2016" w:rsidRPr="00175A26">
        <w:rPr>
          <w:b/>
          <w:iCs/>
        </w:rPr>
        <w:t>100 баллов)</w:t>
      </w:r>
    </w:p>
    <w:p w:rsidR="00FC1DBA" w:rsidRPr="00175A26" w:rsidRDefault="00FC1DBA" w:rsidP="00FC1DBA">
      <w:pPr>
        <w:ind w:firstLine="709"/>
        <w:jc w:val="both"/>
      </w:pPr>
    </w:p>
    <w:p w:rsidR="00EA2016" w:rsidRPr="00FC1DBA" w:rsidRDefault="00FC1DBA" w:rsidP="00FC1DBA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FC1DBA">
        <w:t>ПОДВЕДЕНИЕ ИТОГОВ</w:t>
      </w:r>
    </w:p>
    <w:p w:rsidR="00EA2016" w:rsidRPr="00175A26" w:rsidRDefault="00EA2016" w:rsidP="00EA2016">
      <w:pPr>
        <w:pStyle w:val="2"/>
        <w:spacing w:after="0" w:line="240" w:lineRule="auto"/>
        <w:ind w:firstLine="720"/>
        <w:jc w:val="both"/>
      </w:pPr>
      <w:r w:rsidRPr="00175A26">
        <w:t xml:space="preserve">Подведение итогов смотра-конкурса проводится по максимально набранным баллам и номинациям. </w:t>
      </w:r>
    </w:p>
    <w:p w:rsidR="00EA2016" w:rsidRDefault="00EA2016" w:rsidP="00EA2016">
      <w:pPr>
        <w:pStyle w:val="2"/>
        <w:spacing w:after="0" w:line="240" w:lineRule="auto"/>
        <w:ind w:firstLine="720"/>
        <w:jc w:val="both"/>
      </w:pPr>
      <w:r w:rsidRPr="00175A26">
        <w:t>По результатам выявляется победители, занявшие 1,2 и 3 место в</w:t>
      </w:r>
      <w:r w:rsidR="008D71D1">
        <w:t> </w:t>
      </w:r>
      <w:r w:rsidRPr="00175A26">
        <w:t>смотре-конкурсе</w:t>
      </w:r>
      <w:r w:rsidR="008D71D1">
        <w:t>,</w:t>
      </w:r>
      <w:r w:rsidRPr="00175A26">
        <w:t xml:space="preserve"> а также победители в номинациях. Максимально номинации оцениваются равными количествами баллов.</w:t>
      </w:r>
    </w:p>
    <w:p w:rsidR="008D71D1" w:rsidRPr="00175A26" w:rsidRDefault="008D71D1" w:rsidP="00EA2016">
      <w:pPr>
        <w:pStyle w:val="2"/>
        <w:spacing w:after="0" w:line="240" w:lineRule="auto"/>
        <w:ind w:firstLine="720"/>
        <w:jc w:val="both"/>
      </w:pPr>
    </w:p>
    <w:p w:rsidR="00EA2016" w:rsidRPr="008D71D1" w:rsidRDefault="008D71D1" w:rsidP="008D71D1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8D71D1">
        <w:t>ФОРМЫ ЭКСПЕРТНОЙ ОЦЕНКИ</w:t>
      </w:r>
    </w:p>
    <w:p w:rsidR="008D71D1" w:rsidRDefault="00EA2016" w:rsidP="008D71D1">
      <w:pPr>
        <w:ind w:firstLine="708"/>
      </w:pPr>
      <w:r w:rsidRPr="00175A26">
        <w:t>Экспертная оценка динамики качественных изменений в работе преподавателей осуществляется в форме:</w:t>
      </w:r>
    </w:p>
    <w:p w:rsidR="008D71D1" w:rsidRDefault="008D71D1" w:rsidP="008D71D1">
      <w:pPr>
        <w:pStyle w:val="ac"/>
        <w:numPr>
          <w:ilvl w:val="0"/>
          <w:numId w:val="12"/>
        </w:numPr>
        <w:ind w:left="0" w:firstLine="709"/>
        <w:jc w:val="both"/>
      </w:pPr>
      <w:r>
        <w:t>самооценки;</w:t>
      </w:r>
    </w:p>
    <w:p w:rsidR="008D71D1" w:rsidRDefault="00EA2016" w:rsidP="008D71D1">
      <w:pPr>
        <w:pStyle w:val="ac"/>
        <w:numPr>
          <w:ilvl w:val="0"/>
          <w:numId w:val="12"/>
        </w:numPr>
        <w:ind w:left="0" w:firstLine="709"/>
        <w:jc w:val="both"/>
      </w:pPr>
      <w:r w:rsidRPr="00175A26">
        <w:t>оценки работы предметно-цикловой комиссией;</w:t>
      </w:r>
    </w:p>
    <w:p w:rsidR="008D71D1" w:rsidRDefault="00EA2016" w:rsidP="008D71D1">
      <w:pPr>
        <w:pStyle w:val="ac"/>
        <w:numPr>
          <w:ilvl w:val="0"/>
          <w:numId w:val="12"/>
        </w:numPr>
        <w:ind w:left="0" w:firstLine="709"/>
        <w:jc w:val="both"/>
      </w:pPr>
      <w:r w:rsidRPr="00175A26">
        <w:lastRenderedPageBreak/>
        <w:t>анкетирования и тестирования студентов;</w:t>
      </w:r>
    </w:p>
    <w:p w:rsidR="008D71D1" w:rsidRDefault="00EA2016" w:rsidP="008D71D1">
      <w:pPr>
        <w:pStyle w:val="ac"/>
        <w:numPr>
          <w:ilvl w:val="0"/>
          <w:numId w:val="12"/>
        </w:numPr>
        <w:ind w:left="0" w:firstLine="709"/>
        <w:jc w:val="both"/>
      </w:pPr>
      <w:r w:rsidRPr="00175A26">
        <w:t>рейтинговой системы;</w:t>
      </w:r>
    </w:p>
    <w:p w:rsidR="00EA2016" w:rsidRPr="00175A26" w:rsidRDefault="00EA2016" w:rsidP="008D71D1">
      <w:pPr>
        <w:pStyle w:val="ac"/>
        <w:numPr>
          <w:ilvl w:val="0"/>
          <w:numId w:val="12"/>
        </w:numPr>
        <w:ind w:left="0" w:firstLine="709"/>
        <w:jc w:val="both"/>
      </w:pPr>
      <w:r w:rsidRPr="00175A26">
        <w:t>оценки работы методическим советом и административным контролем.</w:t>
      </w:r>
    </w:p>
    <w:p w:rsidR="008D71D1" w:rsidRDefault="008D71D1" w:rsidP="008D71D1">
      <w:pPr>
        <w:jc w:val="both"/>
      </w:pPr>
    </w:p>
    <w:p w:rsidR="00EA2016" w:rsidRPr="00614FD7" w:rsidRDefault="008D71D1" w:rsidP="008D71D1">
      <w:pPr>
        <w:pStyle w:val="ac"/>
        <w:numPr>
          <w:ilvl w:val="0"/>
          <w:numId w:val="10"/>
        </w:numPr>
        <w:ind w:left="0" w:firstLine="709"/>
        <w:jc w:val="both"/>
      </w:pPr>
      <w:r w:rsidRPr="00614FD7">
        <w:t>КОНТРОЛЬ</w:t>
      </w:r>
    </w:p>
    <w:p w:rsidR="00EA2016" w:rsidRPr="00614FD7" w:rsidRDefault="00EA2016" w:rsidP="008D71D1">
      <w:pPr>
        <w:ind w:firstLine="708"/>
        <w:jc w:val="both"/>
      </w:pPr>
      <w:r w:rsidRPr="00614FD7">
        <w:t xml:space="preserve">Контроль за выполнением запланированной методической работы к </w:t>
      </w:r>
      <w:r w:rsidR="00614FD7" w:rsidRPr="00614FD7">
        <w:t>смотру-конкурсу</w:t>
      </w:r>
      <w:r w:rsidRPr="00614FD7">
        <w:t xml:space="preserve"> осуществляется в конце каждого семестра экспертной комиссией, работающей при НМЦ колледжа.</w:t>
      </w:r>
    </w:p>
    <w:p w:rsidR="008D71D1" w:rsidRDefault="008D71D1" w:rsidP="008D71D1">
      <w:pPr>
        <w:tabs>
          <w:tab w:val="left" w:pos="0"/>
        </w:tabs>
        <w:jc w:val="both"/>
        <w:rPr>
          <w:rStyle w:val="23"/>
          <w:rFonts w:eastAsia="Courier New"/>
        </w:rPr>
      </w:pPr>
    </w:p>
    <w:p w:rsidR="008D71D1" w:rsidRDefault="008D71D1" w:rsidP="008D71D1">
      <w:pPr>
        <w:tabs>
          <w:tab w:val="left" w:pos="0"/>
        </w:tabs>
        <w:jc w:val="both"/>
        <w:rPr>
          <w:rStyle w:val="23"/>
          <w:rFonts w:eastAsia="Courier New"/>
        </w:rPr>
      </w:pPr>
    </w:p>
    <w:p w:rsidR="00EA2016" w:rsidRPr="00175A26" w:rsidRDefault="00EA2016" w:rsidP="008D71D1">
      <w:pPr>
        <w:tabs>
          <w:tab w:val="left" w:pos="0"/>
        </w:tabs>
        <w:jc w:val="both"/>
        <w:rPr>
          <w:rStyle w:val="23"/>
          <w:rFonts w:eastAsia="Courier New"/>
        </w:rPr>
      </w:pPr>
      <w:r w:rsidRPr="00175A26">
        <w:rPr>
          <w:rStyle w:val="23"/>
          <w:rFonts w:eastAsia="Courier New"/>
        </w:rPr>
        <w:t xml:space="preserve">Рассмотрено и принято на заседании Совета колледжа </w:t>
      </w:r>
    </w:p>
    <w:p w:rsidR="00EA2016" w:rsidRPr="00175A26" w:rsidRDefault="00EA2016" w:rsidP="008D71D1">
      <w:pPr>
        <w:tabs>
          <w:tab w:val="left" w:pos="0"/>
        </w:tabs>
        <w:jc w:val="both"/>
        <w:rPr>
          <w:rStyle w:val="23"/>
          <w:rFonts w:eastAsia="Courier New"/>
        </w:rPr>
      </w:pPr>
      <w:r w:rsidRPr="00175A26">
        <w:rPr>
          <w:rStyle w:val="23"/>
          <w:rFonts w:eastAsia="Courier New"/>
        </w:rPr>
        <w:t>Протокол от 27.09.20</w:t>
      </w:r>
      <w:r>
        <w:rPr>
          <w:rStyle w:val="23"/>
          <w:rFonts w:eastAsia="Courier New"/>
        </w:rPr>
        <w:t>20</w:t>
      </w:r>
      <w:r w:rsidRPr="00175A26">
        <w:rPr>
          <w:rStyle w:val="23"/>
          <w:rFonts w:eastAsia="Courier New"/>
        </w:rPr>
        <w:t xml:space="preserve"> № 1</w:t>
      </w:r>
    </w:p>
    <w:p w:rsidR="008D71D1" w:rsidRDefault="008D71D1" w:rsidP="008D71D1">
      <w:pPr>
        <w:tabs>
          <w:tab w:val="left" w:pos="0"/>
        </w:tabs>
        <w:jc w:val="both"/>
        <w:rPr>
          <w:rStyle w:val="23"/>
          <w:rFonts w:eastAsia="Courier New"/>
        </w:rPr>
      </w:pPr>
    </w:p>
    <w:p w:rsidR="00EA2016" w:rsidRPr="00175A26" w:rsidRDefault="00EA2016" w:rsidP="008D71D1">
      <w:pPr>
        <w:tabs>
          <w:tab w:val="left" w:pos="0"/>
        </w:tabs>
        <w:jc w:val="both"/>
        <w:rPr>
          <w:rStyle w:val="23"/>
          <w:rFonts w:eastAsia="Courier New"/>
        </w:rPr>
      </w:pPr>
      <w:r w:rsidRPr="00175A26">
        <w:rPr>
          <w:rStyle w:val="23"/>
          <w:rFonts w:eastAsia="Courier New"/>
        </w:rPr>
        <w:t>Рассмотрено и принято на заседании Студенческого Совета</w:t>
      </w:r>
    </w:p>
    <w:p w:rsidR="00EA2016" w:rsidRPr="00175A26" w:rsidRDefault="00EA2016" w:rsidP="008D71D1">
      <w:pPr>
        <w:tabs>
          <w:tab w:val="left" w:pos="0"/>
        </w:tabs>
        <w:jc w:val="both"/>
        <w:rPr>
          <w:rStyle w:val="23"/>
          <w:rFonts w:eastAsia="Courier New"/>
        </w:rPr>
      </w:pPr>
      <w:r w:rsidRPr="00175A26">
        <w:rPr>
          <w:rStyle w:val="23"/>
          <w:rFonts w:eastAsia="Courier New"/>
        </w:rPr>
        <w:t>Протокол от 17.09.20</w:t>
      </w:r>
      <w:r>
        <w:rPr>
          <w:rStyle w:val="23"/>
          <w:rFonts w:eastAsia="Courier New"/>
        </w:rPr>
        <w:t>20</w:t>
      </w:r>
      <w:r w:rsidRPr="00175A26">
        <w:rPr>
          <w:rStyle w:val="23"/>
          <w:rFonts w:eastAsia="Courier New"/>
        </w:rPr>
        <w:t xml:space="preserve"> № 1</w:t>
      </w:r>
    </w:p>
    <w:p w:rsidR="00EA2016" w:rsidRPr="00175A26" w:rsidRDefault="00EA2016" w:rsidP="00EA2016">
      <w:pPr>
        <w:tabs>
          <w:tab w:val="left" w:pos="0"/>
        </w:tabs>
        <w:jc w:val="both"/>
        <w:rPr>
          <w:rStyle w:val="23"/>
          <w:rFonts w:eastAsia="Courier New"/>
        </w:rPr>
      </w:pPr>
      <w:r w:rsidRPr="00175A26">
        <w:rPr>
          <w:rStyle w:val="23"/>
          <w:rFonts w:eastAsia="Courier New"/>
        </w:rPr>
        <w:t>Принято на Педагогическом совете Протокол от 27.09.20</w:t>
      </w:r>
      <w:r>
        <w:rPr>
          <w:rStyle w:val="23"/>
          <w:rFonts w:eastAsia="Courier New"/>
        </w:rPr>
        <w:t>20</w:t>
      </w:r>
      <w:r w:rsidRPr="00175A26">
        <w:rPr>
          <w:rStyle w:val="23"/>
          <w:rFonts w:eastAsia="Courier New"/>
        </w:rPr>
        <w:t xml:space="preserve"> №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3094"/>
        <w:gridCol w:w="3114"/>
      </w:tblGrid>
      <w:tr w:rsidR="00EA2016" w:rsidRPr="00175A26" w:rsidTr="00070A70">
        <w:tc>
          <w:tcPr>
            <w:tcW w:w="3189" w:type="dxa"/>
          </w:tcPr>
          <w:p w:rsidR="008D71D1" w:rsidRDefault="008D71D1" w:rsidP="00EA2016"/>
          <w:p w:rsidR="00EA2016" w:rsidRPr="00175A26" w:rsidRDefault="00EA2016" w:rsidP="00EA2016">
            <w:r w:rsidRPr="00175A26">
              <w:t>Согласовано:</w:t>
            </w:r>
          </w:p>
          <w:p w:rsidR="00EA2016" w:rsidRPr="00175A26" w:rsidRDefault="00EA2016" w:rsidP="00EA2016"/>
        </w:tc>
        <w:tc>
          <w:tcPr>
            <w:tcW w:w="3190" w:type="dxa"/>
          </w:tcPr>
          <w:p w:rsidR="00EA2016" w:rsidRPr="00175A26" w:rsidRDefault="00EA2016" w:rsidP="00EA2016">
            <w:pPr>
              <w:jc w:val="center"/>
            </w:pPr>
          </w:p>
        </w:tc>
        <w:tc>
          <w:tcPr>
            <w:tcW w:w="3191" w:type="dxa"/>
          </w:tcPr>
          <w:p w:rsidR="00EA2016" w:rsidRPr="00175A26" w:rsidRDefault="00EA2016" w:rsidP="00EA2016">
            <w:pPr>
              <w:jc w:val="right"/>
            </w:pPr>
          </w:p>
        </w:tc>
      </w:tr>
      <w:tr w:rsidR="00EA2016" w:rsidRPr="00175A26" w:rsidTr="00070A70">
        <w:tc>
          <w:tcPr>
            <w:tcW w:w="3189" w:type="dxa"/>
          </w:tcPr>
          <w:p w:rsidR="00EA2016" w:rsidRPr="00175A26" w:rsidRDefault="00EA2016" w:rsidP="00EA2016">
            <w:r w:rsidRPr="00175A26">
              <w:t>Заместитель директора по научно-методической работе</w:t>
            </w:r>
          </w:p>
        </w:tc>
        <w:tc>
          <w:tcPr>
            <w:tcW w:w="3190" w:type="dxa"/>
          </w:tcPr>
          <w:p w:rsidR="00EA2016" w:rsidRPr="00175A26" w:rsidRDefault="00EA2016" w:rsidP="00EA2016">
            <w:pPr>
              <w:jc w:val="center"/>
            </w:pPr>
            <w:r w:rsidRPr="00175A26">
              <w:t>_________</w:t>
            </w:r>
          </w:p>
        </w:tc>
        <w:tc>
          <w:tcPr>
            <w:tcW w:w="3191" w:type="dxa"/>
          </w:tcPr>
          <w:p w:rsidR="00EA2016" w:rsidRPr="00175A26" w:rsidRDefault="00EA2016" w:rsidP="00EA2016">
            <w:pPr>
              <w:jc w:val="right"/>
            </w:pPr>
            <w:r w:rsidRPr="00175A26">
              <w:t>Н.Ю. Третьякова</w:t>
            </w:r>
          </w:p>
        </w:tc>
      </w:tr>
      <w:tr w:rsidR="00EA2016" w:rsidRPr="00175A26" w:rsidTr="00070A70">
        <w:tc>
          <w:tcPr>
            <w:tcW w:w="3189" w:type="dxa"/>
          </w:tcPr>
          <w:p w:rsidR="00EA2016" w:rsidRPr="00175A26" w:rsidRDefault="00EA2016" w:rsidP="00EA2016">
            <w:r w:rsidRPr="00175A26">
              <w:t>Заместитель директора по учебной работе</w:t>
            </w:r>
          </w:p>
        </w:tc>
        <w:tc>
          <w:tcPr>
            <w:tcW w:w="3190" w:type="dxa"/>
          </w:tcPr>
          <w:p w:rsidR="00EA2016" w:rsidRPr="00175A26" w:rsidRDefault="00EA2016" w:rsidP="00EA2016">
            <w:pPr>
              <w:jc w:val="center"/>
            </w:pPr>
            <w:r w:rsidRPr="00175A26">
              <w:t>_________</w:t>
            </w:r>
          </w:p>
        </w:tc>
        <w:tc>
          <w:tcPr>
            <w:tcW w:w="3191" w:type="dxa"/>
          </w:tcPr>
          <w:p w:rsidR="00EA2016" w:rsidRPr="00175A26" w:rsidRDefault="00EA2016" w:rsidP="00EA2016">
            <w:pPr>
              <w:jc w:val="right"/>
            </w:pPr>
            <w:r w:rsidRPr="00175A26">
              <w:t>И.Н. Воронежская</w:t>
            </w:r>
          </w:p>
        </w:tc>
      </w:tr>
      <w:tr w:rsidR="00EA2016" w:rsidRPr="00175A26" w:rsidTr="00070A70">
        <w:tc>
          <w:tcPr>
            <w:tcW w:w="3189" w:type="dxa"/>
          </w:tcPr>
          <w:p w:rsidR="00EA2016" w:rsidRPr="00175A26" w:rsidRDefault="00EA2016" w:rsidP="00EA2016">
            <w:r w:rsidRPr="00175A26">
              <w:t>Заместитель директора по производственной работе</w:t>
            </w:r>
          </w:p>
        </w:tc>
        <w:tc>
          <w:tcPr>
            <w:tcW w:w="3190" w:type="dxa"/>
          </w:tcPr>
          <w:p w:rsidR="00EA2016" w:rsidRPr="00175A26" w:rsidRDefault="00EA2016" w:rsidP="00EA2016">
            <w:pPr>
              <w:jc w:val="center"/>
            </w:pPr>
            <w:r w:rsidRPr="00175A26">
              <w:t>_________</w:t>
            </w:r>
          </w:p>
        </w:tc>
        <w:tc>
          <w:tcPr>
            <w:tcW w:w="3191" w:type="dxa"/>
          </w:tcPr>
          <w:p w:rsidR="00EA2016" w:rsidRPr="00175A26" w:rsidRDefault="00EA2016" w:rsidP="00EA2016">
            <w:pPr>
              <w:jc w:val="right"/>
            </w:pPr>
            <w:r w:rsidRPr="00175A26">
              <w:t>В.В. Акулова</w:t>
            </w:r>
          </w:p>
        </w:tc>
      </w:tr>
      <w:tr w:rsidR="00EA2016" w:rsidRPr="00175A26" w:rsidTr="00070A70">
        <w:tc>
          <w:tcPr>
            <w:tcW w:w="3189" w:type="dxa"/>
          </w:tcPr>
          <w:p w:rsidR="00EA2016" w:rsidRPr="00175A26" w:rsidRDefault="00EA2016" w:rsidP="00EA2016">
            <w:r w:rsidRPr="00175A26">
              <w:t>Заместитель директора по воспитательной   работе</w:t>
            </w:r>
          </w:p>
        </w:tc>
        <w:tc>
          <w:tcPr>
            <w:tcW w:w="3190" w:type="dxa"/>
          </w:tcPr>
          <w:p w:rsidR="00EA2016" w:rsidRPr="00175A26" w:rsidRDefault="00EA2016" w:rsidP="00EA2016">
            <w:pPr>
              <w:jc w:val="center"/>
            </w:pPr>
          </w:p>
          <w:p w:rsidR="00EA2016" w:rsidRPr="00175A26" w:rsidRDefault="00EA2016" w:rsidP="00EA2016">
            <w:pPr>
              <w:jc w:val="center"/>
            </w:pPr>
            <w:r w:rsidRPr="00175A26">
              <w:t>_________</w:t>
            </w:r>
          </w:p>
        </w:tc>
        <w:tc>
          <w:tcPr>
            <w:tcW w:w="3191" w:type="dxa"/>
          </w:tcPr>
          <w:p w:rsidR="00EA2016" w:rsidRPr="00175A26" w:rsidRDefault="00EA2016" w:rsidP="00EA2016">
            <w:pPr>
              <w:jc w:val="right"/>
            </w:pPr>
          </w:p>
          <w:p w:rsidR="00EA2016" w:rsidRPr="00175A26" w:rsidRDefault="00EA2016" w:rsidP="00EA2016">
            <w:pPr>
              <w:jc w:val="right"/>
            </w:pPr>
            <w:r w:rsidRPr="00175A26">
              <w:t>О.Ю. Власова</w:t>
            </w:r>
          </w:p>
        </w:tc>
      </w:tr>
      <w:tr w:rsidR="00EA2016" w:rsidRPr="00175A26" w:rsidTr="00070A70">
        <w:tc>
          <w:tcPr>
            <w:tcW w:w="3189" w:type="dxa"/>
          </w:tcPr>
          <w:p w:rsidR="00EA2016" w:rsidRPr="00175A26" w:rsidRDefault="00EA2016" w:rsidP="00EA2016"/>
          <w:p w:rsidR="00EA2016" w:rsidRPr="00175A26" w:rsidRDefault="00EA2016" w:rsidP="00EA2016">
            <w:r w:rsidRPr="00175A26">
              <w:t>Юрисконсульт</w:t>
            </w:r>
          </w:p>
          <w:p w:rsidR="00EA2016" w:rsidRPr="00175A26" w:rsidRDefault="00EA2016" w:rsidP="00EA2016"/>
        </w:tc>
        <w:tc>
          <w:tcPr>
            <w:tcW w:w="3190" w:type="dxa"/>
          </w:tcPr>
          <w:p w:rsidR="00EA2016" w:rsidRPr="00175A26" w:rsidRDefault="00EA2016" w:rsidP="00EA2016">
            <w:pPr>
              <w:jc w:val="center"/>
            </w:pPr>
          </w:p>
          <w:p w:rsidR="00EA2016" w:rsidRPr="00175A26" w:rsidRDefault="00EA2016" w:rsidP="00EA2016">
            <w:pPr>
              <w:jc w:val="center"/>
            </w:pPr>
            <w:r w:rsidRPr="00175A26">
              <w:t>_________</w:t>
            </w:r>
          </w:p>
        </w:tc>
        <w:tc>
          <w:tcPr>
            <w:tcW w:w="3191" w:type="dxa"/>
          </w:tcPr>
          <w:p w:rsidR="00EA2016" w:rsidRPr="00175A26" w:rsidRDefault="00EA2016" w:rsidP="00EA2016">
            <w:pPr>
              <w:jc w:val="right"/>
            </w:pPr>
          </w:p>
          <w:p w:rsidR="00EA2016" w:rsidRPr="00175A26" w:rsidRDefault="00EA2016" w:rsidP="00EA2016">
            <w:pPr>
              <w:jc w:val="right"/>
            </w:pPr>
            <w:r w:rsidRPr="00175A26">
              <w:t xml:space="preserve">Т.В. </w:t>
            </w:r>
            <w:proofErr w:type="spellStart"/>
            <w:r w:rsidRPr="00175A26">
              <w:t>Дудникова</w:t>
            </w:r>
            <w:proofErr w:type="spellEnd"/>
          </w:p>
        </w:tc>
      </w:tr>
    </w:tbl>
    <w:p w:rsidR="00546940" w:rsidRPr="00624C19" w:rsidRDefault="00546940" w:rsidP="00EA2016">
      <w:pPr>
        <w:pStyle w:val="ConsPlusNonformat"/>
        <w:widowControl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624C19" w:rsidRPr="00624C19" w:rsidRDefault="00624C19" w:rsidP="00EA2016">
      <w:pPr>
        <w:pStyle w:val="ConsPlusNonformat"/>
        <w:widowControl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C4B84" w:rsidRDefault="00BC4B84" w:rsidP="00EA2016"/>
    <w:p w:rsidR="00BC4B84" w:rsidRDefault="00BC4B84" w:rsidP="00EA2016"/>
    <w:p w:rsidR="00BC4B84" w:rsidRPr="00BC4B84" w:rsidRDefault="00BC4B84">
      <w:pPr>
        <w:rPr>
          <w:sz w:val="24"/>
          <w:szCs w:val="24"/>
        </w:rPr>
      </w:pPr>
    </w:p>
    <w:sectPr w:rsidR="00BC4B84" w:rsidRPr="00BC4B84" w:rsidSect="00EA201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A5" w:rsidRDefault="00B21BA5" w:rsidP="00546940">
      <w:r>
        <w:separator/>
      </w:r>
    </w:p>
  </w:endnote>
  <w:endnote w:type="continuationSeparator" w:id="0">
    <w:p w:rsidR="00B21BA5" w:rsidRDefault="00B21BA5" w:rsidP="0054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A5" w:rsidRDefault="00B21BA5" w:rsidP="00546940">
      <w:r>
        <w:separator/>
      </w:r>
    </w:p>
  </w:footnote>
  <w:footnote w:type="continuationSeparator" w:id="0">
    <w:p w:rsidR="00B21BA5" w:rsidRDefault="00B21BA5" w:rsidP="0054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9098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2016" w:rsidRPr="00EA2016" w:rsidRDefault="00EA2016">
        <w:pPr>
          <w:pStyle w:val="a4"/>
          <w:jc w:val="center"/>
          <w:rPr>
            <w:sz w:val="24"/>
            <w:szCs w:val="24"/>
          </w:rPr>
        </w:pPr>
        <w:r w:rsidRPr="00EA2016">
          <w:rPr>
            <w:sz w:val="24"/>
            <w:szCs w:val="24"/>
          </w:rPr>
          <w:fldChar w:fldCharType="begin"/>
        </w:r>
        <w:r w:rsidRPr="00EA2016">
          <w:rPr>
            <w:sz w:val="24"/>
            <w:szCs w:val="24"/>
          </w:rPr>
          <w:instrText>PAGE   \* MERGEFORMAT</w:instrText>
        </w:r>
        <w:r w:rsidRPr="00EA2016">
          <w:rPr>
            <w:sz w:val="24"/>
            <w:szCs w:val="24"/>
          </w:rPr>
          <w:fldChar w:fldCharType="separate"/>
        </w:r>
        <w:r w:rsidR="009A4E94">
          <w:rPr>
            <w:noProof/>
            <w:sz w:val="24"/>
            <w:szCs w:val="24"/>
          </w:rPr>
          <w:t>7</w:t>
        </w:r>
        <w:r w:rsidRPr="00EA2016">
          <w:rPr>
            <w:sz w:val="24"/>
            <w:szCs w:val="24"/>
          </w:rPr>
          <w:fldChar w:fldCharType="end"/>
        </w:r>
      </w:p>
    </w:sdtContent>
  </w:sdt>
  <w:p w:rsidR="00546940" w:rsidRDefault="00546940" w:rsidP="00546940">
    <w:pPr>
      <w:pStyle w:val="a4"/>
      <w:spacing w:line="24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742C"/>
    <w:multiLevelType w:val="hybridMultilevel"/>
    <w:tmpl w:val="1BF4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BA0"/>
    <w:multiLevelType w:val="hybridMultilevel"/>
    <w:tmpl w:val="A2FE70FA"/>
    <w:lvl w:ilvl="0" w:tplc="49188758">
      <w:start w:val="4"/>
      <w:numFmt w:val="decimal"/>
      <w:lvlText w:val="%1"/>
      <w:lvlJc w:val="left"/>
      <w:pPr>
        <w:ind w:left="11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24267628"/>
    <w:multiLevelType w:val="hybridMultilevel"/>
    <w:tmpl w:val="A56CB334"/>
    <w:lvl w:ilvl="0" w:tplc="85488C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B319D"/>
    <w:multiLevelType w:val="hybridMultilevel"/>
    <w:tmpl w:val="A4D87C8C"/>
    <w:lvl w:ilvl="0" w:tplc="72AE1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67270"/>
    <w:multiLevelType w:val="hybridMultilevel"/>
    <w:tmpl w:val="A4A837C6"/>
    <w:lvl w:ilvl="0" w:tplc="582AAF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4A75"/>
    <w:multiLevelType w:val="hybridMultilevel"/>
    <w:tmpl w:val="3CF29ED8"/>
    <w:lvl w:ilvl="0" w:tplc="F9F28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4380F"/>
    <w:multiLevelType w:val="hybridMultilevel"/>
    <w:tmpl w:val="E8B27E88"/>
    <w:lvl w:ilvl="0" w:tplc="C67E60F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788F"/>
    <w:multiLevelType w:val="hybridMultilevel"/>
    <w:tmpl w:val="C898E7BC"/>
    <w:lvl w:ilvl="0" w:tplc="F9F282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222ABD"/>
    <w:multiLevelType w:val="hybridMultilevel"/>
    <w:tmpl w:val="8D2EB810"/>
    <w:lvl w:ilvl="0" w:tplc="F9F28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12375F"/>
    <w:multiLevelType w:val="hybridMultilevel"/>
    <w:tmpl w:val="CF20BEF0"/>
    <w:lvl w:ilvl="0" w:tplc="929AC0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B1F7E"/>
    <w:multiLevelType w:val="singleLevel"/>
    <w:tmpl w:val="25BE398E"/>
    <w:lvl w:ilvl="0">
      <w:start w:val="3"/>
      <w:numFmt w:val="decimal"/>
      <w:lvlText w:val="%1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74925C10"/>
    <w:multiLevelType w:val="hybridMultilevel"/>
    <w:tmpl w:val="45A4F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3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BD"/>
    <w:rsid w:val="00097288"/>
    <w:rsid w:val="000F2AFE"/>
    <w:rsid w:val="001726B7"/>
    <w:rsid w:val="002E722D"/>
    <w:rsid w:val="00546940"/>
    <w:rsid w:val="00594D1B"/>
    <w:rsid w:val="005D4BB9"/>
    <w:rsid w:val="00614FD7"/>
    <w:rsid w:val="00624C19"/>
    <w:rsid w:val="00732FA6"/>
    <w:rsid w:val="007C36B8"/>
    <w:rsid w:val="008D71D1"/>
    <w:rsid w:val="00903D36"/>
    <w:rsid w:val="009A4E94"/>
    <w:rsid w:val="00A94199"/>
    <w:rsid w:val="00B21BA5"/>
    <w:rsid w:val="00BC4B84"/>
    <w:rsid w:val="00D3027F"/>
    <w:rsid w:val="00EA2016"/>
    <w:rsid w:val="00F42890"/>
    <w:rsid w:val="00FB08BD"/>
    <w:rsid w:val="00FC1DB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1AC8"/>
  <w15:chartTrackingRefBased/>
  <w15:docId w15:val="{A6A9234A-6A1B-43D1-8850-79E7BCE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4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94199"/>
    <w:pPr>
      <w:spacing w:line="240" w:lineRule="exact"/>
      <w:jc w:val="both"/>
    </w:pPr>
    <w:rPr>
      <w:lang w:val="x-none" w:eastAsia="x-none"/>
    </w:rPr>
  </w:style>
  <w:style w:type="character" w:customStyle="1" w:styleId="30">
    <w:name w:val="Основной текст 3 Знак"/>
    <w:basedOn w:val="a0"/>
    <w:link w:val="3"/>
    <w:rsid w:val="00A9419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3">
    <w:name w:val="Table Grid"/>
    <w:basedOn w:val="a1"/>
    <w:uiPriority w:val="39"/>
    <w:rsid w:val="0062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9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6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4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6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A20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A20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0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0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A20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20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20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20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(2)"/>
    <w:basedOn w:val="a0"/>
    <w:rsid w:val="00EA2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81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EA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Сизоненко</dc:creator>
  <cp:keywords/>
  <dc:description/>
  <cp:lastModifiedBy>NTretiakova</cp:lastModifiedBy>
  <cp:revision>3</cp:revision>
  <dcterms:created xsi:type="dcterms:W3CDTF">2021-06-18T00:21:00Z</dcterms:created>
  <dcterms:modified xsi:type="dcterms:W3CDTF">2021-06-18T00:22:00Z</dcterms:modified>
</cp:coreProperties>
</file>