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82" w:rsidRPr="007265C8" w:rsidRDefault="00BD5AD2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ШАГАЕВА ЗОЯ ВИКТОРОВНА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4676"/>
        <w:gridCol w:w="2229"/>
      </w:tblGrid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BD5AD2" w:rsidP="00163D82">
            <w:pPr>
              <w:jc w:val="left"/>
            </w:pPr>
            <w:r>
              <w:t>16.04.2002</w:t>
            </w:r>
          </w:p>
        </w:tc>
        <w:tc>
          <w:tcPr>
            <w:tcW w:w="2233" w:type="dxa"/>
            <w:vMerge w:val="restart"/>
          </w:tcPr>
          <w:p w:rsidR="00163D82" w:rsidRPr="00DA1636" w:rsidRDefault="00163D82" w:rsidP="00B0689C">
            <w:r w:rsidRPr="00DA1636">
              <w:t>Место для</w:t>
            </w:r>
            <w:r w:rsidR="001B58C1">
              <w:rPr>
                <w:b/>
                <w:caps/>
                <w:noProof/>
                <w:sz w:val="40"/>
                <w:szCs w:val="28"/>
              </w:rPr>
              <w:drawing>
                <wp:inline distT="0" distB="0" distL="0" distR="0" wp14:anchorId="7A3D2F01" wp14:editId="18413659">
                  <wp:extent cx="1247775" cy="1559719"/>
                  <wp:effectExtent l="0" t="0" r="0" b="2540"/>
                  <wp:docPr id="1" name="Рисунок 1" descr="C:\Users\Губошлепка\Desktop\3e274884-21a2-4f49-a473-f6b822f5cb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бошлепка\Desktop\3e274884-21a2-4f49-a473-f6b822f5cb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50" cy="156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636">
              <w:t xml:space="preserve"> фото</w:t>
            </w:r>
          </w:p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BD5AD2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BD5AD2" w:rsidP="00163D82">
            <w:pPr>
              <w:jc w:val="left"/>
            </w:pPr>
            <w:r>
              <w:t>Хабаровск, Хабаровский край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A85D43" w:rsidP="00163D82">
            <w:pPr>
              <w:jc w:val="left"/>
            </w:pPr>
            <w:r>
              <w:t>89990885746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BD5AD2" w:rsidRDefault="00BD5AD2" w:rsidP="00163D82">
            <w:pPr>
              <w:jc w:val="left"/>
            </w:pPr>
            <w:r w:rsidRPr="00BD5AD2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zoya.saburskaya@mail.ru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Default="00A85D43" w:rsidP="00163D82">
            <w:pPr>
              <w:jc w:val="left"/>
            </w:pPr>
            <w:r>
              <w:t>Соискание вакансий: повар, технолог общественного питания.</w:t>
            </w:r>
          </w:p>
          <w:p w:rsidR="00A85D43" w:rsidRPr="00DA1636" w:rsidRDefault="00A85D43" w:rsidP="00163D82">
            <w:pPr>
              <w:jc w:val="left"/>
            </w:pPr>
            <w:r>
              <w:t>Зарплата: 50000 рублей.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1B58C1">
            <w:r>
              <w:t>01.09.2018-20.06.2022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Default="00060571">
            <w:r>
              <w:t>19.02.10</w:t>
            </w:r>
          </w:p>
          <w:p w:rsidR="00A85D43" w:rsidRPr="00DA1636" w:rsidRDefault="00A85D43">
            <w:r>
              <w:t>Технология продукции общественного питания.</w:t>
            </w:r>
          </w:p>
        </w:tc>
      </w:tr>
    </w:tbl>
    <w:p w:rsidR="00CC7AB8" w:rsidRDefault="00CC7AB8"/>
    <w:p w:rsidR="00A85D43" w:rsidRPr="00DA1636" w:rsidRDefault="00A85D43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Default="00060571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работы; -</w:t>
            </w:r>
          </w:p>
          <w:p w:rsidR="00060571" w:rsidRDefault="00060571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60571" w:rsidRPr="00DA1636" w:rsidRDefault="00060571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63D82" w:rsidRPr="00DA1636" w:rsidRDefault="00060571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Практика; -</w:t>
            </w:r>
          </w:p>
        </w:tc>
        <w:tc>
          <w:tcPr>
            <w:tcW w:w="3166" w:type="pct"/>
          </w:tcPr>
          <w:p w:rsidR="00163D82" w:rsidRDefault="00060571" w:rsidP="00BB6FC9">
            <w:pPr>
              <w:jc w:val="both"/>
            </w:pPr>
            <w:r>
              <w:t>01.08.2020</w:t>
            </w:r>
            <w:r w:rsidR="00C3505C">
              <w:t xml:space="preserve"> – Настоящее время</w:t>
            </w:r>
          </w:p>
          <w:p w:rsidR="00060571" w:rsidRDefault="00C3505C" w:rsidP="00BB6FC9">
            <w:pPr>
              <w:jc w:val="both"/>
            </w:pPr>
            <w:r>
              <w:t>Продавец продовольственных товаров.</w:t>
            </w:r>
          </w:p>
          <w:p w:rsidR="00C3505C" w:rsidRDefault="00C3505C" w:rsidP="00BB6FC9">
            <w:pPr>
              <w:jc w:val="both"/>
            </w:pPr>
            <w:r>
              <w:t>ООО «Вектор»</w:t>
            </w:r>
          </w:p>
          <w:p w:rsidR="00060571" w:rsidRDefault="00060571" w:rsidP="00BB6FC9">
            <w:pPr>
              <w:jc w:val="both"/>
            </w:pPr>
          </w:p>
          <w:p w:rsidR="00C3505C" w:rsidRDefault="00C3505C" w:rsidP="00BB6FC9">
            <w:pPr>
              <w:jc w:val="both"/>
            </w:pPr>
            <w:r>
              <w:t>22.09.20 – 12.10.20</w:t>
            </w:r>
          </w:p>
          <w:p w:rsidR="00C3505C" w:rsidRDefault="00C3505C" w:rsidP="00BB6FC9">
            <w:pPr>
              <w:jc w:val="both"/>
            </w:pPr>
            <w:r>
              <w:t>Повар – ООО «Энигма»</w:t>
            </w:r>
          </w:p>
          <w:p w:rsidR="00C3505C" w:rsidRDefault="00C3505C" w:rsidP="00BB6FC9">
            <w:pPr>
              <w:jc w:val="both"/>
            </w:pPr>
            <w:r>
              <w:t>Сеть ресторанов при гостиничных комплексах.</w:t>
            </w:r>
          </w:p>
          <w:p w:rsidR="00C3505C" w:rsidRDefault="00C3505C" w:rsidP="00BB6FC9">
            <w:pPr>
              <w:jc w:val="both"/>
            </w:pPr>
            <w:r>
              <w:t>08.03.21-14.08.21</w:t>
            </w:r>
          </w:p>
          <w:p w:rsidR="00060571" w:rsidRDefault="00C3505C" w:rsidP="00BB6FC9">
            <w:pPr>
              <w:jc w:val="both"/>
            </w:pPr>
            <w:r>
              <w:t>Повар</w:t>
            </w:r>
            <w:r w:rsidR="00F83A87">
              <w:t xml:space="preserve"> -</w:t>
            </w:r>
            <w:r>
              <w:t xml:space="preserve"> ООО «Самбери»</w:t>
            </w:r>
          </w:p>
          <w:p w:rsidR="00C3505C" w:rsidRPr="00DA1636" w:rsidRDefault="007B6D69" w:rsidP="00BB6FC9">
            <w:pPr>
              <w:jc w:val="both"/>
            </w:pPr>
            <w:r>
              <w:t>Торговая сеть.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Default="00546216" w:rsidP="00C338AF">
            <w:r>
              <w:t>Разработка нормативно технической документации и технология приготовления сложных горячих блюд «Семейного кафе»</w:t>
            </w:r>
          </w:p>
          <w:p w:rsidR="00546216" w:rsidRDefault="00546216" w:rsidP="00C338AF">
            <w:r>
              <w:t>Разработка нормативно технической документации и технология приготовления сложных горячих десертов</w:t>
            </w:r>
          </w:p>
          <w:p w:rsidR="00546216" w:rsidRPr="00DA1636" w:rsidRDefault="00546216" w:rsidP="00C338AF">
            <w:r>
              <w:t>«Ан</w:t>
            </w:r>
            <w:bookmarkStart w:id="0" w:name="_GoBack"/>
            <w:bookmarkEnd w:id="0"/>
            <w:r>
              <w:t>глийского кафе»</w:t>
            </w:r>
          </w:p>
        </w:tc>
      </w:tr>
      <w:tr w:rsidR="00163D82" w:rsidRPr="00F83A87" w:rsidTr="00F83A87">
        <w:trPr>
          <w:trHeight w:val="406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7B6D69" w:rsidRPr="007B6D69" w:rsidRDefault="007B6D69" w:rsidP="007B6D6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30" w:lineRule="atLeast"/>
              <w:ind w:left="0"/>
              <w:jc w:val="left"/>
            </w:pPr>
            <w:r>
              <w:t>З</w:t>
            </w:r>
            <w:r w:rsidRPr="007B6D69">
              <w:t>нание вкусовых качеств блюд</w:t>
            </w:r>
            <w:r w:rsidR="00F83A87">
              <w:t>;</w:t>
            </w:r>
          </w:p>
          <w:p w:rsidR="007B6D69" w:rsidRPr="007B6D69" w:rsidRDefault="00F83A87" w:rsidP="007B6D69">
            <w:pPr>
              <w:numPr>
                <w:ilvl w:val="0"/>
                <w:numId w:val="3"/>
              </w:numPr>
              <w:shd w:val="clear" w:color="auto" w:fill="FFFFFF"/>
              <w:spacing w:before="45" w:after="100" w:afterAutospacing="1" w:line="330" w:lineRule="atLeast"/>
              <w:ind w:left="0"/>
              <w:jc w:val="left"/>
            </w:pPr>
            <w:r>
              <w:t>З</w:t>
            </w:r>
            <w:r w:rsidR="007B6D69" w:rsidRPr="007B6D69">
              <w:t>нание правил ценообразования и калькуляции блюд</w:t>
            </w:r>
            <w:r>
              <w:t>;</w:t>
            </w:r>
          </w:p>
          <w:p w:rsidR="007B6D69" w:rsidRPr="007B6D69" w:rsidRDefault="00F83A87" w:rsidP="007B6D69">
            <w:pPr>
              <w:numPr>
                <w:ilvl w:val="0"/>
                <w:numId w:val="3"/>
              </w:numPr>
              <w:shd w:val="clear" w:color="auto" w:fill="FFFFFF"/>
              <w:spacing w:before="45" w:after="100" w:afterAutospacing="1" w:line="330" w:lineRule="atLeast"/>
              <w:ind w:left="0"/>
              <w:jc w:val="left"/>
            </w:pPr>
            <w:r>
              <w:t>З</w:t>
            </w:r>
            <w:r w:rsidR="007B6D69" w:rsidRPr="007B6D69">
              <w:t>нание правил хранения продуктов</w:t>
            </w:r>
            <w:r>
              <w:t>;</w:t>
            </w:r>
          </w:p>
          <w:p w:rsidR="007B6D69" w:rsidRPr="007B6D69" w:rsidRDefault="00F83A87" w:rsidP="007B6D69">
            <w:pPr>
              <w:numPr>
                <w:ilvl w:val="0"/>
                <w:numId w:val="3"/>
              </w:numPr>
              <w:shd w:val="clear" w:color="auto" w:fill="FFFFFF"/>
              <w:spacing w:before="45" w:after="100" w:afterAutospacing="1" w:line="330" w:lineRule="atLeast"/>
              <w:ind w:left="0"/>
              <w:jc w:val="left"/>
            </w:pPr>
            <w:r>
              <w:t>З</w:t>
            </w:r>
            <w:r w:rsidR="007B6D69" w:rsidRPr="007B6D69">
              <w:t>нание технологического оборудования</w:t>
            </w:r>
            <w:r>
              <w:t>;</w:t>
            </w:r>
          </w:p>
          <w:p w:rsidR="007B6D69" w:rsidRPr="007B6D69" w:rsidRDefault="00F83A87" w:rsidP="007B6D69">
            <w:pPr>
              <w:numPr>
                <w:ilvl w:val="0"/>
                <w:numId w:val="3"/>
              </w:numPr>
              <w:shd w:val="clear" w:color="auto" w:fill="FFFFFF"/>
              <w:spacing w:before="45" w:after="100" w:afterAutospacing="1" w:line="330" w:lineRule="atLeast"/>
              <w:ind w:left="0"/>
              <w:jc w:val="left"/>
            </w:pPr>
            <w:r>
              <w:t>Н</w:t>
            </w:r>
            <w:r w:rsidR="007B6D69" w:rsidRPr="007B6D69">
              <w:t>авыки приготовления различных блюд</w:t>
            </w:r>
            <w:r>
              <w:t>;</w:t>
            </w:r>
          </w:p>
          <w:p w:rsidR="007B6D69" w:rsidRDefault="00F83A87" w:rsidP="007B6D69">
            <w:pPr>
              <w:numPr>
                <w:ilvl w:val="0"/>
                <w:numId w:val="3"/>
              </w:numPr>
              <w:shd w:val="clear" w:color="auto" w:fill="FFFFFF"/>
              <w:spacing w:before="45" w:after="100" w:afterAutospacing="1" w:line="330" w:lineRule="atLeast"/>
              <w:ind w:left="0"/>
              <w:jc w:val="left"/>
            </w:pPr>
            <w:r>
              <w:t>У</w:t>
            </w:r>
            <w:r w:rsidR="007B6D69" w:rsidRPr="007B6D69">
              <w:t>мение оформлять блюда</w:t>
            </w:r>
            <w:r>
              <w:t>;</w:t>
            </w:r>
          </w:p>
          <w:p w:rsidR="00F83A87" w:rsidRPr="00F83A87" w:rsidRDefault="00F83A87" w:rsidP="00F83A87">
            <w:pPr>
              <w:numPr>
                <w:ilvl w:val="0"/>
                <w:numId w:val="3"/>
              </w:numPr>
              <w:shd w:val="clear" w:color="auto" w:fill="FFFFFF"/>
              <w:spacing w:before="45" w:after="100" w:afterAutospacing="1" w:line="330" w:lineRule="atLeast"/>
              <w:ind w:left="0"/>
              <w:jc w:val="left"/>
            </w:pPr>
            <w:r w:rsidRPr="00F83A87">
              <w:rPr>
                <w:shd w:val="clear" w:color="auto" w:fill="FFFFFF" w:themeFill="background1"/>
              </w:rPr>
              <w:t xml:space="preserve">Знание санитарно-гигиенических норм в местах общественного питания; </w:t>
            </w:r>
          </w:p>
          <w:p w:rsidR="00F83A87" w:rsidRPr="00F83A87" w:rsidRDefault="00F83A87" w:rsidP="00F83A87">
            <w:pPr>
              <w:numPr>
                <w:ilvl w:val="0"/>
                <w:numId w:val="3"/>
              </w:numPr>
              <w:shd w:val="clear" w:color="auto" w:fill="FFFFFF"/>
              <w:spacing w:before="45" w:after="100" w:afterAutospacing="1" w:line="330" w:lineRule="atLeast"/>
              <w:ind w:left="0"/>
              <w:jc w:val="left"/>
            </w:pPr>
            <w:r w:rsidRPr="00F83A87">
              <w:rPr>
                <w:shd w:val="clear" w:color="auto" w:fill="FFFFFF" w:themeFill="background1"/>
              </w:rPr>
              <w:t>Владение языками: русский— свободно, английский – базовый</w:t>
            </w:r>
            <w:r>
              <w:rPr>
                <w:shd w:val="clear" w:color="auto" w:fill="FFFFFF" w:themeFill="background1"/>
              </w:rPr>
              <w:t>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3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166" w:type="pct"/>
          </w:tcPr>
          <w:p w:rsidR="00163D82" w:rsidRDefault="00F83A87" w:rsidP="00060571">
            <w:pPr>
              <w:pStyle w:val="a9"/>
              <w:shd w:val="clear" w:color="auto" w:fill="FFFFFF"/>
              <w:spacing w:before="0" w:beforeAutospacing="0" w:after="255" w:afterAutospacing="0"/>
            </w:pPr>
            <w:r w:rsidRPr="00F83A87">
              <w:t>Опытный пользователь: MS Office (Word, Exсel, Power Point, Access, Outlook), навыки работы с Интернетом (Internet Explorer, Opera, Mozilla Firefox) и электронной почтой (Outlook Express).</w:t>
            </w:r>
          </w:p>
          <w:p w:rsidR="00F83A87" w:rsidRPr="00DA1636" w:rsidRDefault="00F83A87" w:rsidP="00060571">
            <w:pPr>
              <w:pStyle w:val="a9"/>
              <w:shd w:val="clear" w:color="auto" w:fill="FFFFFF"/>
              <w:spacing w:before="0" w:beforeAutospacing="0" w:after="255" w:afterAutospacing="0"/>
            </w:pPr>
            <w:r w:rsidRPr="00F83A87">
              <w:rPr>
                <w:shd w:val="clear" w:color="auto" w:fill="FFFFFF"/>
              </w:rPr>
              <w:t>Текстовые</w:t>
            </w:r>
            <w:r w:rsidRPr="00F83A87">
              <w:rPr>
                <w:shd w:val="clear" w:color="auto" w:fill="FFFFFF"/>
                <w:lang w:val="en-US"/>
              </w:rPr>
              <w:t xml:space="preserve"> </w:t>
            </w:r>
            <w:r w:rsidRPr="00F83A87">
              <w:rPr>
                <w:shd w:val="clear" w:color="auto" w:fill="FFFFFF"/>
              </w:rPr>
              <w:t>и</w:t>
            </w:r>
            <w:r w:rsidRPr="00F83A87">
              <w:rPr>
                <w:shd w:val="clear" w:color="auto" w:fill="FFFFFF"/>
                <w:lang w:val="en-US"/>
              </w:rPr>
              <w:t xml:space="preserve"> </w:t>
            </w:r>
            <w:r w:rsidRPr="00F83A87">
              <w:rPr>
                <w:shd w:val="clear" w:color="auto" w:fill="FFFFFF"/>
              </w:rPr>
              <w:t>графические</w:t>
            </w:r>
            <w:r w:rsidRPr="00F83A87">
              <w:rPr>
                <w:shd w:val="clear" w:color="auto" w:fill="FFFFFF"/>
                <w:lang w:val="en-US"/>
              </w:rPr>
              <w:t xml:space="preserve"> </w:t>
            </w:r>
            <w:r w:rsidRPr="00F83A87">
              <w:rPr>
                <w:shd w:val="clear" w:color="auto" w:fill="FFFFFF"/>
              </w:rPr>
              <w:t>редакторы</w:t>
            </w:r>
            <w:r w:rsidRPr="00F83A87">
              <w:rPr>
                <w:shd w:val="clear" w:color="auto" w:fill="FFFFFF"/>
                <w:lang w:val="en-US"/>
              </w:rPr>
              <w:t xml:space="preserve"> (Word, WordPad, PowerPoint, Access, Paint, Excel, Photoshop). </w:t>
            </w:r>
            <w:r w:rsidRPr="00F83A87">
              <w:rPr>
                <w:shd w:val="clear" w:color="auto" w:fill="FFFFFF"/>
              </w:rPr>
              <w:t>Владение Abbyy FineReader 9.0 Professional Edition, МОСЭДО.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аккуратность;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исполнительность;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чистоплотность;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организованность;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умение работать в команде;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креативность;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инициативность;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творческий подход к делу;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трудолюбие;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стрессоустойчивость;</w:t>
            </w:r>
          </w:p>
          <w:p w:rsidR="00F83A87" w:rsidRPr="00F83A87" w:rsidRDefault="00F83A87" w:rsidP="00F83A87">
            <w:pPr>
              <w:shd w:val="clear" w:color="auto" w:fill="FFFFFF"/>
              <w:jc w:val="both"/>
            </w:pPr>
            <w:r w:rsidRPr="00F83A87">
              <w:t>выносливость.</w:t>
            </w:r>
          </w:p>
          <w:p w:rsidR="00163D82" w:rsidRPr="00DA1636" w:rsidRDefault="00163D82" w:rsidP="00C338AF"/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4A" w:rsidRDefault="0011554A" w:rsidP="00A12643">
      <w:r>
        <w:separator/>
      </w:r>
    </w:p>
  </w:endnote>
  <w:endnote w:type="continuationSeparator" w:id="0">
    <w:p w:rsidR="0011554A" w:rsidRDefault="0011554A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4A" w:rsidRDefault="0011554A" w:rsidP="00A12643">
      <w:r>
        <w:separator/>
      </w:r>
    </w:p>
  </w:footnote>
  <w:footnote w:type="continuationSeparator" w:id="0">
    <w:p w:rsidR="0011554A" w:rsidRDefault="0011554A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BD2"/>
    <w:multiLevelType w:val="multilevel"/>
    <w:tmpl w:val="0B74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623BC1"/>
    <w:multiLevelType w:val="multilevel"/>
    <w:tmpl w:val="2A9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015ED"/>
    <w:rsid w:val="00060571"/>
    <w:rsid w:val="0007244F"/>
    <w:rsid w:val="000B3F58"/>
    <w:rsid w:val="000F6DBF"/>
    <w:rsid w:val="0011554A"/>
    <w:rsid w:val="00127546"/>
    <w:rsid w:val="00163D82"/>
    <w:rsid w:val="001B58C1"/>
    <w:rsid w:val="002D7AA4"/>
    <w:rsid w:val="002E797A"/>
    <w:rsid w:val="00340192"/>
    <w:rsid w:val="004363B6"/>
    <w:rsid w:val="00477867"/>
    <w:rsid w:val="004C0657"/>
    <w:rsid w:val="004C64E7"/>
    <w:rsid w:val="00501B5D"/>
    <w:rsid w:val="00546216"/>
    <w:rsid w:val="00574DB4"/>
    <w:rsid w:val="005C44A5"/>
    <w:rsid w:val="00626FD7"/>
    <w:rsid w:val="00635359"/>
    <w:rsid w:val="00654585"/>
    <w:rsid w:val="006E54D8"/>
    <w:rsid w:val="00702DED"/>
    <w:rsid w:val="007265C8"/>
    <w:rsid w:val="007B6D69"/>
    <w:rsid w:val="007E68E0"/>
    <w:rsid w:val="00802804"/>
    <w:rsid w:val="00820BC5"/>
    <w:rsid w:val="009A51ED"/>
    <w:rsid w:val="00A12643"/>
    <w:rsid w:val="00A25EB1"/>
    <w:rsid w:val="00A524C7"/>
    <w:rsid w:val="00A85D43"/>
    <w:rsid w:val="00B0689C"/>
    <w:rsid w:val="00B2546D"/>
    <w:rsid w:val="00BB6FC9"/>
    <w:rsid w:val="00BD5AD2"/>
    <w:rsid w:val="00BF269B"/>
    <w:rsid w:val="00C338AF"/>
    <w:rsid w:val="00C3505C"/>
    <w:rsid w:val="00C608AB"/>
    <w:rsid w:val="00CB094F"/>
    <w:rsid w:val="00CC4A30"/>
    <w:rsid w:val="00CC7AB8"/>
    <w:rsid w:val="00D216AB"/>
    <w:rsid w:val="00DA1636"/>
    <w:rsid w:val="00E607AE"/>
    <w:rsid w:val="00E80782"/>
    <w:rsid w:val="00ED072B"/>
    <w:rsid w:val="00ED086A"/>
    <w:rsid w:val="00ED4DC5"/>
    <w:rsid w:val="00F25E13"/>
    <w:rsid w:val="00F56024"/>
    <w:rsid w:val="00F83A87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84DEE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F83A8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83A87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C126-3D62-497A-9FD4-14622241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Губошлепка</cp:lastModifiedBy>
  <cp:revision>6</cp:revision>
  <dcterms:created xsi:type="dcterms:W3CDTF">2021-01-26T00:58:00Z</dcterms:created>
  <dcterms:modified xsi:type="dcterms:W3CDTF">2022-04-12T18:05:00Z</dcterms:modified>
</cp:coreProperties>
</file>