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B6" w:rsidRPr="001243CE" w:rsidRDefault="001243CE">
      <w:pPr>
        <w:jc w:val="center"/>
        <w:rPr>
          <w:rFonts w:ascii="Times New Roman" w:hAnsi="Times New Roman"/>
          <w:b/>
          <w:sz w:val="32"/>
        </w:rPr>
      </w:pPr>
      <w:r w:rsidRPr="001243CE">
        <w:rPr>
          <w:rFonts w:ascii="Times New Roman" w:hAnsi="Times New Roman"/>
          <w:b/>
          <w:sz w:val="32"/>
        </w:rPr>
        <w:t xml:space="preserve">ШПАК АННА АЛЕКСАНДРОВНА </w:t>
      </w:r>
    </w:p>
    <w:p w:rsidR="00042EB6" w:rsidRDefault="001243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ОСНОВНАЯ ИНФОРМАЦИЯ: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042EB6"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r>
              <w:t>Дата рождения:</w:t>
            </w:r>
          </w:p>
        </w:tc>
        <w:tc>
          <w:tcPr>
            <w:tcW w:w="4395" w:type="dxa"/>
            <w:vAlign w:val="center"/>
          </w:tcPr>
          <w:p w:rsidR="00042EB6" w:rsidRDefault="001243CE">
            <w:pPr>
              <w:jc w:val="left"/>
            </w:pPr>
            <w:r>
              <w:t>02.08.2002</w:t>
            </w:r>
          </w:p>
        </w:tc>
        <w:tc>
          <w:tcPr>
            <w:tcW w:w="2800" w:type="dxa"/>
            <w:vMerge w:val="restart"/>
          </w:tcPr>
          <w:p w:rsidR="00042EB6" w:rsidRDefault="001243CE">
            <w:r>
              <w:rPr>
                <w:noProof/>
              </w:rPr>
              <w:drawing>
                <wp:inline distT="0" distB="0" distL="0" distR="0">
                  <wp:extent cx="1129585" cy="186091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129585" cy="186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42EB6" w:rsidRDefault="00042EB6"/>
          <w:p w:rsidR="00042EB6" w:rsidRDefault="00042EB6"/>
          <w:p w:rsidR="00042EB6" w:rsidRDefault="00042EB6"/>
          <w:p w:rsidR="00042EB6" w:rsidRDefault="00042EB6"/>
          <w:p w:rsidR="00042EB6" w:rsidRDefault="00042EB6"/>
        </w:tc>
      </w:tr>
      <w:tr w:rsidR="00042EB6"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r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042EB6" w:rsidRDefault="001243CE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042EB6" w:rsidRDefault="00042EB6"/>
        </w:tc>
      </w:tr>
      <w:tr w:rsidR="00042EB6"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r>
              <w:t xml:space="preserve">Место </w:t>
            </w:r>
            <w:proofErr w:type="gramStart"/>
            <w:r>
              <w:t xml:space="preserve">жительства:   </w:t>
            </w:r>
            <w:proofErr w:type="gramEnd"/>
            <w:r>
              <w:t xml:space="preserve">  </w:t>
            </w:r>
          </w:p>
        </w:tc>
        <w:tc>
          <w:tcPr>
            <w:tcW w:w="4395" w:type="dxa"/>
            <w:vAlign w:val="center"/>
          </w:tcPr>
          <w:p w:rsidR="00042EB6" w:rsidRDefault="001243CE">
            <w:pPr>
              <w:jc w:val="left"/>
            </w:pPr>
            <w:proofErr w:type="spellStart"/>
            <w:r>
              <w:t>г.Хабаровск</w:t>
            </w:r>
            <w:proofErr w:type="spellEnd"/>
          </w:p>
        </w:tc>
        <w:tc>
          <w:tcPr>
            <w:tcW w:w="2800" w:type="dxa"/>
            <w:vMerge/>
          </w:tcPr>
          <w:p w:rsidR="00042EB6" w:rsidRDefault="00042EB6"/>
        </w:tc>
      </w:tr>
      <w:tr w:rsidR="00042EB6"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r>
              <w:t>Телефон:</w:t>
            </w:r>
          </w:p>
        </w:tc>
        <w:tc>
          <w:tcPr>
            <w:tcW w:w="4395" w:type="dxa"/>
            <w:vAlign w:val="center"/>
          </w:tcPr>
          <w:p w:rsidR="00042EB6" w:rsidRDefault="001243CE">
            <w:pPr>
              <w:jc w:val="left"/>
            </w:pPr>
            <w:r>
              <w:t>8999-795-36-43</w:t>
            </w:r>
          </w:p>
        </w:tc>
        <w:tc>
          <w:tcPr>
            <w:tcW w:w="2800" w:type="dxa"/>
            <w:vMerge/>
          </w:tcPr>
          <w:p w:rsidR="00042EB6" w:rsidRDefault="00042EB6"/>
        </w:tc>
      </w:tr>
      <w:tr w:rsidR="00042EB6"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4395" w:type="dxa"/>
            <w:vAlign w:val="center"/>
          </w:tcPr>
          <w:p w:rsidR="00042EB6" w:rsidRDefault="001243CE">
            <w:pPr>
              <w:jc w:val="left"/>
            </w:pPr>
            <w:hyperlink r:id="rId5" w:history="1">
              <w:r>
                <w:rPr>
                  <w:rStyle w:val="a5"/>
                </w:rPr>
                <w:t>annaspak956@gmail.com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:rsidR="00042EB6" w:rsidRDefault="00042EB6"/>
        </w:tc>
      </w:tr>
      <w:tr w:rsidR="00042EB6">
        <w:trPr>
          <w:trHeight w:val="850"/>
        </w:trPr>
        <w:tc>
          <w:tcPr>
            <w:tcW w:w="2376" w:type="dxa"/>
            <w:vAlign w:val="center"/>
          </w:tcPr>
          <w:p w:rsidR="00042EB6" w:rsidRDefault="001243CE">
            <w:pPr>
              <w:jc w:val="right"/>
            </w:pPr>
            <w:r>
              <w:t>Цель:</w:t>
            </w:r>
          </w:p>
        </w:tc>
        <w:tc>
          <w:tcPr>
            <w:tcW w:w="4395" w:type="dxa"/>
            <w:vAlign w:val="center"/>
          </w:tcPr>
          <w:p w:rsidR="00042EB6" w:rsidRDefault="001243CE" w:rsidP="001243CE">
            <w:pPr>
              <w:jc w:val="left"/>
            </w:pPr>
            <w:r>
              <w:t>Развитие в области</w:t>
            </w:r>
            <w:r>
              <w:t xml:space="preserve"> парикмахерского искусства </w:t>
            </w:r>
          </w:p>
        </w:tc>
        <w:tc>
          <w:tcPr>
            <w:tcW w:w="2800" w:type="dxa"/>
            <w:vMerge/>
          </w:tcPr>
          <w:p w:rsidR="00042EB6" w:rsidRDefault="00042EB6"/>
        </w:tc>
      </w:tr>
    </w:tbl>
    <w:p w:rsidR="00042EB6" w:rsidRDefault="001243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ОБРАЗОВАНИЕ:</w:t>
      </w: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7"/>
        <w:gridCol w:w="4284"/>
        <w:gridCol w:w="2764"/>
      </w:tblGrid>
      <w:tr w:rsidR="00042EB6"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Период </w:t>
            </w:r>
            <w:r>
              <w:rPr>
                <w:rFonts w:ascii="Times New Roman" w:hAnsi="Times New Roman"/>
                <w:b/>
              </w:rPr>
              <w:br/>
              <w:t>обучения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Название </w:t>
            </w:r>
            <w:r>
              <w:rPr>
                <w:rFonts w:ascii="Times New Roman" w:hAnsi="Times New Roman"/>
                <w:b/>
              </w:rPr>
              <w:br/>
              <w:t xml:space="preserve">учебного </w:t>
            </w:r>
            <w:r>
              <w:rPr>
                <w:rFonts w:ascii="Times New Roman" w:hAnsi="Times New Roman"/>
                <w:b/>
              </w:rPr>
              <w:br/>
              <w:t>учреждения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Специальность/профессия</w:t>
            </w:r>
          </w:p>
        </w:tc>
      </w:tr>
      <w:tr w:rsidR="00042EB6"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2019-2022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 w:rsidP="00124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арикмахер-технолог</w:t>
            </w:r>
          </w:p>
        </w:tc>
      </w:tr>
    </w:tbl>
    <w:p w:rsidR="00042EB6" w:rsidRDefault="001243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7035"/>
      </w:tblGrid>
      <w:tr w:rsidR="00042EB6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работы,</w:t>
            </w:r>
          </w:p>
          <w:p w:rsidR="00042EB6" w:rsidRDefault="001243C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Парикмахерская "Пчелка"</w:t>
            </w:r>
          </w:p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42EB6" w:rsidTr="001243CE">
        <w:trPr>
          <w:trHeight w:val="812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о курсовых и дипломных работах: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Курсовая работа "Бизнес план </w:t>
            </w:r>
            <w:proofErr w:type="gramStart"/>
            <w:r>
              <w:rPr>
                <w:rFonts w:ascii="Times New Roman" w:hAnsi="Times New Roman"/>
              </w:rPr>
              <w:t>парикмахерской  Образ</w:t>
            </w:r>
            <w:proofErr w:type="gramEnd"/>
            <w:r>
              <w:rPr>
                <w:rFonts w:ascii="Times New Roman" w:hAnsi="Times New Roman"/>
              </w:rPr>
              <w:t>"</w:t>
            </w:r>
          </w:p>
          <w:p w:rsidR="00042EB6" w:rsidRDefault="001243CE" w:rsidP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Курсовая работа "Прически 30-40 х годов"</w:t>
            </w:r>
          </w:p>
        </w:tc>
      </w:tr>
      <w:tr w:rsidR="00042EB6">
        <w:trPr>
          <w:trHeight w:val="710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навыки: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Мужские и женские стрижки.</w:t>
            </w:r>
          </w:p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Окрашивание.</w:t>
            </w:r>
          </w:p>
          <w:p w:rsidR="00042EB6" w:rsidRDefault="00124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Прически.</w:t>
            </w:r>
          </w:p>
        </w:tc>
      </w:tr>
      <w:tr w:rsidR="00042EB6">
        <w:trPr>
          <w:trHeight w:val="563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качества: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Коммуникабельная,добрая</w:t>
            </w:r>
            <w:proofErr w:type="gramEnd"/>
            <w:r>
              <w:rPr>
                <w:rFonts w:ascii="Times New Roman" w:hAnsi="Times New Roman"/>
              </w:rPr>
              <w:t>,быстро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обучаема,ответственная</w:t>
            </w:r>
            <w:proofErr w:type="spellEnd"/>
          </w:p>
        </w:tc>
      </w:tr>
      <w:tr w:rsidR="00042EB6">
        <w:trPr>
          <w:trHeight w:val="551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EB6" w:rsidRDefault="001243CE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042EB6" w:rsidRDefault="00042EB6" w:rsidP="001243CE">
      <w:pPr>
        <w:rPr>
          <w:rFonts w:ascii="Times New Roman" w:hAnsi="Times New Roman"/>
        </w:rPr>
      </w:pPr>
    </w:p>
    <w:sectPr w:rsidR="00042EB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EB6"/>
    <w:rsid w:val="00042EB6"/>
    <w:rsid w:val="001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A75D1-5A0F-4D95-992E-9BC8EEFE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  <w:jc w:val="center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spak95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NMironenko</cp:lastModifiedBy>
  <cp:revision>2</cp:revision>
  <dcterms:created xsi:type="dcterms:W3CDTF">2022-06-11T00:39:00Z</dcterms:created>
  <dcterms:modified xsi:type="dcterms:W3CDTF">2022-06-11T00:40:00Z</dcterms:modified>
</cp:coreProperties>
</file>