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76" w:rsidRDefault="00870576" w:rsidP="006D6C36">
      <w:pPr>
        <w:pStyle w:val="HEADERTEXT"/>
        <w:rPr>
          <w:b/>
          <w:bCs/>
          <w:color w:val="000001"/>
        </w:rPr>
      </w:pPr>
      <w:r>
        <w:t xml:space="preserve">  </w:t>
      </w:r>
      <w:r>
        <w:rPr>
          <w:b/>
          <w:bCs/>
          <w:color w:val="000001"/>
        </w:rPr>
        <w:t xml:space="preserve"> </w:t>
      </w:r>
    </w:p>
    <w:p w:rsidR="00870576" w:rsidRDefault="00870576">
      <w:pPr>
        <w:pStyle w:val="HEADERTEXT"/>
        <w:jc w:val="center"/>
        <w:rPr>
          <w:b/>
          <w:bCs/>
          <w:color w:val="000001"/>
        </w:rPr>
      </w:pPr>
      <w:r>
        <w:rPr>
          <w:b/>
          <w:bCs/>
          <w:color w:val="000001"/>
        </w:rPr>
        <w:t xml:space="preserve">МИНИСТЕРСТВО ОБРАЗОВАНИЯ И НАУКИ РОССИЙСКОЙ ФЕДЕРАЦИИ </w:t>
      </w:r>
    </w:p>
    <w:p w:rsidR="00870576" w:rsidRDefault="00870576">
      <w:pPr>
        <w:pStyle w:val="HEADERTEXT"/>
        <w:rPr>
          <w:b/>
          <w:bCs/>
          <w:color w:val="000001"/>
        </w:rPr>
      </w:pPr>
    </w:p>
    <w:p w:rsidR="00870576" w:rsidRDefault="00870576">
      <w:pPr>
        <w:pStyle w:val="HEADERTEXT"/>
        <w:jc w:val="center"/>
        <w:rPr>
          <w:b/>
          <w:bCs/>
          <w:color w:val="000001"/>
        </w:rPr>
      </w:pPr>
      <w:r>
        <w:rPr>
          <w:b/>
          <w:bCs/>
          <w:color w:val="000001"/>
        </w:rPr>
        <w:t xml:space="preserve"> ПРИКАЗ</w:t>
      </w:r>
    </w:p>
    <w:p w:rsidR="00870576" w:rsidRDefault="006D6C36" w:rsidP="006D6C36">
      <w:pPr>
        <w:pStyle w:val="HEADERTEXT"/>
        <w:jc w:val="center"/>
        <w:rPr>
          <w:b/>
          <w:bCs/>
          <w:color w:val="000001"/>
        </w:rPr>
      </w:pPr>
      <w:r>
        <w:rPr>
          <w:b/>
          <w:bCs/>
          <w:color w:val="000001"/>
        </w:rPr>
        <w:t xml:space="preserve"> </w:t>
      </w:r>
    </w:p>
    <w:p w:rsidR="00870576" w:rsidRDefault="006D6C36">
      <w:pPr>
        <w:pStyle w:val="HEADERTEXT"/>
        <w:jc w:val="center"/>
        <w:rPr>
          <w:b/>
          <w:bCs/>
          <w:color w:val="000001"/>
        </w:rPr>
      </w:pPr>
      <w:r>
        <w:rPr>
          <w:b/>
          <w:bCs/>
          <w:color w:val="000001"/>
        </w:rPr>
        <w:t xml:space="preserve"> от 14 июня 2013 года №</w:t>
      </w:r>
      <w:r w:rsidR="00870576">
        <w:rPr>
          <w:b/>
          <w:bCs/>
          <w:color w:val="000001"/>
        </w:rPr>
        <w:t xml:space="preserve"> 464</w:t>
      </w:r>
    </w:p>
    <w:p w:rsidR="00870576" w:rsidRDefault="00870576" w:rsidP="006D6C36">
      <w:pPr>
        <w:pStyle w:val="HEADERTEXT"/>
        <w:jc w:val="center"/>
        <w:rPr>
          <w:b/>
          <w:bCs/>
          <w:color w:val="000001"/>
        </w:rPr>
      </w:pPr>
    </w:p>
    <w:p w:rsidR="00870576" w:rsidRDefault="00870576">
      <w:pPr>
        <w:pStyle w:val="HEADERTEXT"/>
        <w:jc w:val="center"/>
        <w:rPr>
          <w:b/>
          <w:bCs/>
          <w:color w:val="000001"/>
        </w:rPr>
      </w:pPr>
      <w:r>
        <w:rPr>
          <w:b/>
          <w:bCs/>
          <w:color w:val="000001"/>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70576" w:rsidRDefault="00870576">
      <w:pPr>
        <w:pStyle w:val="FORMATTEXT"/>
        <w:jc w:val="both"/>
      </w:pPr>
    </w:p>
    <w:p w:rsidR="00870576" w:rsidRDefault="00870576">
      <w:pPr>
        <w:pStyle w:val="FORMATTEXT"/>
        <w:ind w:firstLine="568"/>
        <w:jc w:val="both"/>
      </w:pPr>
      <w:r>
        <w:t>В соответствии с частью 11 статьи 13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6D6C36">
      <w:pPr>
        <w:pStyle w:val="FORMATTEXT"/>
        <w:jc w:val="both"/>
      </w:pPr>
      <w:r>
        <w:t>приказываю:</w:t>
      </w:r>
    </w:p>
    <w:p w:rsidR="00870576" w:rsidRDefault="00870576" w:rsidP="006D6C36">
      <w:pPr>
        <w:pStyle w:val="FORMATTEXT"/>
        <w:ind w:firstLine="568"/>
        <w:jc w:val="both"/>
      </w:pPr>
      <w:r>
        <w:t>1. Утвердить прилагаемый Порядок организации и осуществления образовательной деятельности по образовательным программам среднего</w:t>
      </w:r>
      <w:r w:rsidR="006D6C36">
        <w:t xml:space="preserve"> профессионального образования.</w:t>
      </w:r>
    </w:p>
    <w:p w:rsidR="00870576" w:rsidRDefault="00870576">
      <w:pPr>
        <w:pStyle w:val="FORMATTEXT"/>
        <w:ind w:firstLine="568"/>
        <w:jc w:val="both"/>
      </w:pPr>
      <w:r>
        <w:t>2. Настоящий приказ вступает в силу с 1 сентября 2013 года.</w:t>
      </w:r>
    </w:p>
    <w:p w:rsidR="00870576" w:rsidRDefault="00870576">
      <w:pPr>
        <w:pStyle w:val="FORMATTEXT"/>
        <w:ind w:firstLine="568"/>
        <w:jc w:val="both"/>
      </w:pPr>
      <w:r>
        <w:t xml:space="preserve"> </w:t>
      </w:r>
    </w:p>
    <w:p w:rsidR="00870576" w:rsidRDefault="00870576">
      <w:pPr>
        <w:pStyle w:val="FORMATTEXT"/>
        <w:jc w:val="right"/>
      </w:pPr>
      <w:r>
        <w:t>Министр</w:t>
      </w:r>
    </w:p>
    <w:p w:rsidR="00870576" w:rsidRDefault="00870576">
      <w:pPr>
        <w:pStyle w:val="FORMATTEXT"/>
        <w:jc w:val="right"/>
      </w:pPr>
      <w:r>
        <w:t xml:space="preserve"> Д.Ливанов </w:t>
      </w:r>
    </w:p>
    <w:p w:rsidR="00870576" w:rsidRDefault="00870576">
      <w:pPr>
        <w:pStyle w:val="FORMATTEXT"/>
        <w:jc w:val="both"/>
      </w:pPr>
      <w:r>
        <w:t>Зарегистрировано</w:t>
      </w:r>
    </w:p>
    <w:p w:rsidR="006D6C36" w:rsidRDefault="006D6C36">
      <w:pPr>
        <w:pStyle w:val="FORMATTEXT"/>
        <w:jc w:val="both"/>
      </w:pPr>
      <w:r>
        <w:t>в Министерстве юстиции</w:t>
      </w:r>
    </w:p>
    <w:p w:rsidR="00870576" w:rsidRDefault="00870576">
      <w:pPr>
        <w:pStyle w:val="FORMATTEXT"/>
        <w:jc w:val="both"/>
      </w:pPr>
      <w:r>
        <w:t>Российской Федерации</w:t>
      </w:r>
    </w:p>
    <w:p w:rsidR="00870576" w:rsidRDefault="00870576">
      <w:pPr>
        <w:pStyle w:val="FORMATTEXT"/>
        <w:jc w:val="both"/>
      </w:pPr>
      <w:r>
        <w:t xml:space="preserve">30 июля 2013 года, регистрационный N 29200 </w:t>
      </w:r>
    </w:p>
    <w:p w:rsidR="00870576" w:rsidRDefault="00870576">
      <w:pPr>
        <w:pStyle w:val="FORMATTEXT"/>
        <w:jc w:val="right"/>
      </w:pPr>
      <w:r>
        <w:t>Приложение</w:t>
      </w:r>
    </w:p>
    <w:p w:rsidR="00870576" w:rsidRDefault="00870576">
      <w:pPr>
        <w:pStyle w:val="FORMATTEXT"/>
        <w:jc w:val="right"/>
      </w:pPr>
      <w:r>
        <w:t xml:space="preserve">       </w:t>
      </w:r>
    </w:p>
    <w:p w:rsidR="00870576" w:rsidRDefault="00870576" w:rsidP="006D6C36">
      <w:pPr>
        <w:pStyle w:val="HEADERTEXT"/>
        <w:rPr>
          <w:b/>
          <w:bCs/>
          <w:color w:val="000001"/>
        </w:rPr>
      </w:pPr>
      <w:r>
        <w:rPr>
          <w:b/>
          <w:bCs/>
          <w:color w:val="000001"/>
        </w:rPr>
        <w:t xml:space="preserve">      </w:t>
      </w:r>
    </w:p>
    <w:p w:rsidR="00870576" w:rsidRDefault="00870576">
      <w:pPr>
        <w:pStyle w:val="HEADERTEXT"/>
        <w:jc w:val="center"/>
        <w:rPr>
          <w:b/>
          <w:bCs/>
          <w:color w:val="000001"/>
        </w:rPr>
      </w:pPr>
      <w:r>
        <w:rPr>
          <w:b/>
          <w:bCs/>
          <w:color w:val="000001"/>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w:t>
      </w:r>
    </w:p>
    <w:p w:rsidR="00870576" w:rsidRDefault="00870576">
      <w:pPr>
        <w:pStyle w:val="FORMATTEXT"/>
        <w:jc w:val="center"/>
      </w:pPr>
      <w:r>
        <w:t xml:space="preserve">(с изменениями на 22 января 2014 года)   </w:t>
      </w:r>
    </w:p>
    <w:p w:rsidR="00870576" w:rsidRDefault="00870576">
      <w:pPr>
        <w:pStyle w:val="HEADERTEXT"/>
        <w:rPr>
          <w:b/>
          <w:bCs/>
          <w:color w:val="000001"/>
        </w:rPr>
      </w:pPr>
    </w:p>
    <w:p w:rsidR="00870576" w:rsidRDefault="00870576">
      <w:pPr>
        <w:pStyle w:val="HEADERTEXT"/>
        <w:jc w:val="center"/>
        <w:rPr>
          <w:b/>
          <w:bCs/>
          <w:color w:val="000001"/>
        </w:rPr>
      </w:pPr>
      <w:r>
        <w:rPr>
          <w:b/>
          <w:bCs/>
          <w:color w:val="000001"/>
        </w:rPr>
        <w:t xml:space="preserve"> I. Общие положения </w:t>
      </w:r>
    </w:p>
    <w:p w:rsidR="00870576" w:rsidRDefault="00870576">
      <w:pPr>
        <w:pStyle w:val="FORMATTEXT"/>
        <w:ind w:firstLine="568"/>
        <w:jc w:val="both"/>
      </w:pPr>
      <w:r>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870576" w:rsidRDefault="00870576">
      <w:pPr>
        <w:pStyle w:val="FORMATTEXT"/>
        <w:ind w:firstLine="568"/>
        <w:jc w:val="both"/>
      </w:pPr>
      <w:r>
        <w:t xml:space="preserve"> </w:t>
      </w:r>
    </w:p>
    <w:p w:rsidR="00870576" w:rsidRDefault="00870576">
      <w:pPr>
        <w:pStyle w:val="FORMATTEXT"/>
        <w:ind w:firstLine="568"/>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870576" w:rsidRDefault="00870576">
      <w:pPr>
        <w:pStyle w:val="FORMATTEXT"/>
        <w:ind w:firstLine="568"/>
        <w:jc w:val="both"/>
      </w:pPr>
      <w:r>
        <w:t xml:space="preserve"> </w:t>
      </w:r>
    </w:p>
    <w:p w:rsidR="00870576" w:rsidRDefault="00870576">
      <w:pPr>
        <w:pStyle w:val="HEADERTEXT"/>
        <w:rPr>
          <w:b/>
          <w:bCs/>
          <w:color w:val="000001"/>
        </w:rPr>
      </w:pPr>
    </w:p>
    <w:p w:rsidR="00870576" w:rsidRDefault="00870576">
      <w:pPr>
        <w:pStyle w:val="HEADERTEXT"/>
        <w:jc w:val="center"/>
        <w:rPr>
          <w:b/>
          <w:bCs/>
          <w:color w:val="000001"/>
        </w:rPr>
      </w:pPr>
      <w:r>
        <w:rPr>
          <w:b/>
          <w:bCs/>
          <w:color w:val="000001"/>
        </w:rPr>
        <w:t xml:space="preserve"> II. Организация и осуществление образовательной деятельности </w:t>
      </w:r>
    </w:p>
    <w:p w:rsidR="00870576" w:rsidRDefault="00870576">
      <w:pPr>
        <w:pStyle w:val="FORMATTEXT"/>
        <w:ind w:firstLine="568"/>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870576" w:rsidRDefault="00870576">
      <w:pPr>
        <w:pStyle w:val="FORMATTEXT"/>
        <w:ind w:firstLine="568"/>
        <w:jc w:val="both"/>
      </w:pPr>
      <w:r>
        <w:t xml:space="preserve"> </w:t>
      </w:r>
    </w:p>
    <w:p w:rsidR="00870576" w:rsidRDefault="00870576">
      <w:pPr>
        <w:pStyle w:val="FORMATTEXT"/>
        <w:ind w:firstLine="568"/>
        <w:jc w:val="both"/>
      </w:pPr>
      <w: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870576" w:rsidRDefault="00870576">
      <w:pPr>
        <w:pStyle w:val="FORMATTEXT"/>
        <w:ind w:firstLine="568"/>
        <w:jc w:val="both"/>
      </w:pPr>
      <w:r>
        <w:t xml:space="preserve"> </w:t>
      </w:r>
    </w:p>
    <w:p w:rsidR="00870576" w:rsidRDefault="00870576">
      <w:pPr>
        <w:pStyle w:val="FORMATTEXT"/>
        <w:ind w:firstLine="568"/>
        <w:jc w:val="both"/>
      </w:pPr>
      <w:r>
        <w:t xml:space="preserve">5. Обучение в форме самообразования осуществляется с правом последующего </w:t>
      </w:r>
      <w:r>
        <w:lastRenderedPageBreak/>
        <w:t>прохождения промежуточной и государственной итоговой аттестации в образовательных организациях</w:t>
      </w:r>
      <w:r w:rsidR="00C81390">
        <w:rPr>
          <w:noProof/>
          <w:position w:val="-8"/>
        </w:rPr>
        <w:drawing>
          <wp:inline distT="0" distB="0" distL="0" distR="0">
            <wp:extent cx="8572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572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857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00870576">
        <w:t>Часть 3 статьи 17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6. Допускается сочетание различных форм получения образования и форм обучения</w:t>
      </w:r>
      <w:r w:rsidR="00C81390">
        <w:rPr>
          <w:noProof/>
          <w:position w:val="-8"/>
        </w:rPr>
        <w:drawing>
          <wp:inline distT="0" distB="0" distL="0" distR="0">
            <wp:extent cx="104775" cy="219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4 статьи 17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7.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870576" w:rsidRDefault="00870576">
      <w:pPr>
        <w:pStyle w:val="FORMATTEXT"/>
        <w:ind w:firstLine="568"/>
        <w:jc w:val="both"/>
      </w:pPr>
      <w:r>
        <w:t xml:space="preserve"> </w:t>
      </w:r>
    </w:p>
    <w:p w:rsidR="00870576" w:rsidRDefault="00870576">
      <w:pPr>
        <w:pStyle w:val="FORMATTEXT"/>
        <w:ind w:firstLine="568"/>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r w:rsidR="00C81390">
        <w:rPr>
          <w:noProof/>
          <w:position w:val="-8"/>
        </w:rPr>
        <w:drawing>
          <wp:inline distT="0" distB="0" distL="0" distR="0">
            <wp:extent cx="104775" cy="219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4 статьи 11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870576" w:rsidRDefault="00870576">
      <w:pPr>
        <w:pStyle w:val="FORMATTEXT"/>
        <w:ind w:firstLine="568"/>
        <w:jc w:val="both"/>
      </w:pPr>
      <w:r>
        <w:t xml:space="preserve"> </w:t>
      </w:r>
    </w:p>
    <w:p w:rsidR="00870576" w:rsidRDefault="00870576">
      <w:pPr>
        <w:pStyle w:val="FORMATTEXT"/>
        <w:ind w:firstLine="568"/>
        <w:jc w:val="both"/>
      </w:pPr>
      <w:r>
        <w:t>10. Требования к структуре, объему, условиям реализации и результатам освоения образовательных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870576" w:rsidRDefault="00870576">
      <w:pPr>
        <w:pStyle w:val="FORMATTEXT"/>
        <w:ind w:firstLine="568"/>
        <w:jc w:val="both"/>
      </w:pPr>
      <w:r>
        <w:t xml:space="preserve"> </w:t>
      </w:r>
    </w:p>
    <w:p w:rsidR="00870576" w:rsidRDefault="00870576">
      <w:pPr>
        <w:pStyle w:val="FORMATTEXT"/>
        <w:ind w:firstLine="568"/>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870576" w:rsidRDefault="00870576">
      <w:pPr>
        <w:pStyle w:val="FORMATTEXT"/>
        <w:ind w:firstLine="568"/>
        <w:jc w:val="both"/>
      </w:pPr>
      <w:r>
        <w:t xml:space="preserve"> </w:t>
      </w:r>
    </w:p>
    <w:p w:rsidR="00870576" w:rsidRDefault="00870576">
      <w:pPr>
        <w:pStyle w:val="FORMATTEXT"/>
        <w:ind w:firstLine="568"/>
        <w:jc w:val="both"/>
      </w:pPr>
      <w:r>
        <w:t>Образовательные организации, осуществляющие образовательную деятельность по имеющим государственную аккредитацию образовательным программ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r w:rsidR="00C81390">
        <w:rPr>
          <w:noProof/>
          <w:position w:val="-8"/>
        </w:rPr>
        <w:drawing>
          <wp:inline distT="0" distB="0" distL="0" distR="0">
            <wp:extent cx="104775" cy="219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7 статьи 12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 xml:space="preserve">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w:t>
      </w:r>
      <w:r>
        <w:lastRenderedPageBreak/>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00C81390">
        <w:rPr>
          <w:noProof/>
          <w:position w:val="-8"/>
        </w:rPr>
        <w:drawing>
          <wp:inline distT="0" distB="0" distL="0" distR="0">
            <wp:extent cx="104775" cy="2190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3 статьи 68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870576" w:rsidRDefault="00870576">
      <w:pPr>
        <w:pStyle w:val="FORMATTEXT"/>
        <w:ind w:firstLine="568"/>
        <w:jc w:val="both"/>
      </w:pPr>
      <w:r>
        <w:t xml:space="preserve"> </w:t>
      </w:r>
    </w:p>
    <w:p w:rsidR="00870576" w:rsidRDefault="00870576">
      <w:pPr>
        <w:pStyle w:val="FORMATTEXT"/>
        <w:ind w:firstLine="568"/>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w:t>
      </w:r>
      <w:r w:rsidR="00C81390">
        <w:rPr>
          <w:noProof/>
          <w:position w:val="-8"/>
        </w:rPr>
        <w:drawing>
          <wp:inline distT="0" distB="0" distL="0" distR="0">
            <wp:extent cx="104775" cy="2190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1 статьи 13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r w:rsidR="00C81390">
        <w:rPr>
          <w:noProof/>
          <w:position w:val="-8"/>
        </w:rPr>
        <w:drawing>
          <wp:inline distT="0" distB="0" distL="0" distR="0">
            <wp:extent cx="104775" cy="2190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2 статьи 13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00C81390">
        <w:rPr>
          <w:noProof/>
          <w:position w:val="-8"/>
        </w:rPr>
        <w:drawing>
          <wp:inline distT="0" distB="0" distL="0" distR="0">
            <wp:extent cx="104775" cy="2190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3 статьи 13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sidR="00C81390">
        <w:rPr>
          <w:noProof/>
          <w:position w:val="-8"/>
        </w:rPr>
        <w:drawing>
          <wp:inline distT="0" distB="0" distL="0" distR="0">
            <wp:extent cx="104775" cy="2190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04775" cy="2190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870576">
        <w:t>Часть 9 статьи 13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17. Образовательная программа среднего профессионального образования предусматривает проведение практики обучающихся.</w:t>
      </w:r>
    </w:p>
    <w:p w:rsidR="00870576" w:rsidRDefault="00870576">
      <w:pPr>
        <w:pStyle w:val="FORMATTEXT"/>
        <w:ind w:firstLine="568"/>
        <w:jc w:val="both"/>
      </w:pPr>
      <w:r>
        <w:t xml:space="preserve"> </w:t>
      </w:r>
    </w:p>
    <w:p w:rsidR="00870576" w:rsidRDefault="00870576">
      <w:pPr>
        <w:pStyle w:val="FORMATTEXT"/>
        <w:ind w:firstLine="568"/>
        <w:jc w:val="both"/>
      </w:pPr>
      <w:r>
        <w:lastRenderedPageBreak/>
        <w:t>Положение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w:t>
      </w:r>
      <w:r w:rsidR="00C81390">
        <w:rPr>
          <w:noProof/>
          <w:position w:val="-8"/>
        </w:rPr>
        <w:drawing>
          <wp:inline distT="0" distB="0" distL="0" distR="0">
            <wp:extent cx="152400" cy="2190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8 статьи 13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870576" w:rsidRDefault="00870576">
      <w:pPr>
        <w:pStyle w:val="FORMATTEXT"/>
        <w:ind w:firstLine="568"/>
        <w:jc w:val="both"/>
      </w:pPr>
      <w:r>
        <w:t xml:space="preserve"> </w:t>
      </w:r>
    </w:p>
    <w:p w:rsidR="00870576" w:rsidRDefault="00870576">
      <w:pPr>
        <w:pStyle w:val="FORMATTEXT"/>
        <w:ind w:firstLine="568"/>
        <w:jc w:val="both"/>
      </w:pPr>
      <w:r>
        <w:t>19. В образовательных организациях образовательная деятельность осуществляется на государственном языке Российской Федерации.</w:t>
      </w:r>
    </w:p>
    <w:p w:rsidR="00870576" w:rsidRDefault="00870576">
      <w:pPr>
        <w:pStyle w:val="FORMATTEXT"/>
        <w:ind w:firstLine="568"/>
        <w:jc w:val="both"/>
      </w:pPr>
      <w:r>
        <w:t xml:space="preserve"> </w:t>
      </w:r>
    </w:p>
    <w:p w:rsidR="00870576" w:rsidRDefault="00870576">
      <w:pPr>
        <w:pStyle w:val="FORMATTEXT"/>
        <w:ind w:firstLine="568"/>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00C81390">
        <w:rPr>
          <w:noProof/>
          <w:position w:val="-8"/>
        </w:rPr>
        <w:drawing>
          <wp:inline distT="0" distB="0" distL="0" distR="0">
            <wp:extent cx="142875" cy="2190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14287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42875" cy="2190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00870576">
        <w:t>Часть 3 статьи 14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rsidR="00C81390">
        <w:rPr>
          <w:noProof/>
          <w:position w:val="-8"/>
        </w:rPr>
        <w:drawing>
          <wp:inline distT="0" distB="0" distL="0" distR="0">
            <wp:extent cx="152400" cy="2190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5 статьи 14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870576" w:rsidRDefault="00870576">
      <w:pPr>
        <w:pStyle w:val="FORMATTEXT"/>
        <w:ind w:firstLine="568"/>
        <w:jc w:val="both"/>
      </w:pPr>
      <w:r>
        <w:t xml:space="preserve"> </w:t>
      </w:r>
    </w:p>
    <w:p w:rsidR="00870576" w:rsidRDefault="00870576">
      <w:pPr>
        <w:pStyle w:val="FORMATTEXT"/>
        <w:ind w:firstLine="568"/>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70576" w:rsidRDefault="00870576">
      <w:pPr>
        <w:pStyle w:val="FORMATTEXT"/>
        <w:ind w:firstLine="568"/>
        <w:jc w:val="both"/>
      </w:pPr>
      <w:r>
        <w:t xml:space="preserve"> </w:t>
      </w:r>
    </w:p>
    <w:p w:rsidR="00870576" w:rsidRDefault="00870576">
      <w:pPr>
        <w:pStyle w:val="FORMATTEXT"/>
        <w:ind w:firstLine="568"/>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870576" w:rsidRDefault="00870576">
      <w:pPr>
        <w:pStyle w:val="FORMATTEXT"/>
        <w:ind w:firstLine="568"/>
        <w:jc w:val="both"/>
      </w:pPr>
      <w:r>
        <w:t xml:space="preserve"> </w:t>
      </w:r>
    </w:p>
    <w:p w:rsidR="00870576" w:rsidRDefault="00870576">
      <w:pPr>
        <w:pStyle w:val="FORMATTEXT"/>
        <w:ind w:firstLine="568"/>
        <w:jc w:val="both"/>
      </w:pPr>
      <w:r>
        <w:t xml:space="preserve">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r>
        <w:lastRenderedPageBreak/>
        <w:t>профессионального образования повторно</w:t>
      </w:r>
      <w:r w:rsidR="00C81390">
        <w:rPr>
          <w:noProof/>
          <w:position w:val="-8"/>
        </w:rPr>
        <w:drawing>
          <wp:inline distT="0" distB="0" distL="0" distR="0">
            <wp:extent cx="152400" cy="2190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5 статьи 68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870576" w:rsidRDefault="00870576">
      <w:pPr>
        <w:pStyle w:val="FORMATTEXT"/>
        <w:ind w:firstLine="568"/>
        <w:jc w:val="both"/>
      </w:pPr>
      <w:r>
        <w:t xml:space="preserve"> </w:t>
      </w:r>
    </w:p>
    <w:p w:rsidR="00870576" w:rsidRDefault="00870576">
      <w:pPr>
        <w:pStyle w:val="FORMATTEXT"/>
        <w:ind w:firstLine="568"/>
        <w:jc w:val="both"/>
      </w:pPr>
      <w:r>
        <w:t>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общепрофессиональных и профессиональных курсов, дисциплин (модулей) в течение всего срока освоения соответствующей образовательной программы.</w:t>
      </w:r>
    </w:p>
    <w:p w:rsidR="00870576" w:rsidRDefault="00870576">
      <w:pPr>
        <w:pStyle w:val="FORMATTEXT"/>
        <w:ind w:firstLine="568"/>
        <w:jc w:val="both"/>
      </w:pPr>
      <w:r>
        <w:t xml:space="preserve"> </w:t>
      </w:r>
    </w:p>
    <w:p w:rsidR="00870576" w:rsidRDefault="00870576">
      <w:pPr>
        <w:pStyle w:val="FORMATTEXT"/>
        <w:ind w:firstLine="568"/>
        <w:jc w:val="both"/>
      </w:pPr>
      <w:r>
        <w:t>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на первом и втором курсах обучения, в том числе одновременно с изучением обучающимися курсов,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870576" w:rsidRDefault="00870576">
      <w:pPr>
        <w:pStyle w:val="FORMATTEXT"/>
        <w:ind w:firstLine="568"/>
        <w:jc w:val="both"/>
      </w:pPr>
      <w:r>
        <w:t xml:space="preserve"> </w:t>
      </w:r>
    </w:p>
    <w:p w:rsidR="00870576" w:rsidRDefault="00870576">
      <w:pPr>
        <w:pStyle w:val="FORMATTEXT"/>
        <w:ind w:firstLine="568"/>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870576" w:rsidRDefault="00870576">
      <w:pPr>
        <w:pStyle w:val="FORMATTEXT"/>
        <w:ind w:firstLine="568"/>
        <w:jc w:val="both"/>
      </w:pPr>
      <w:r>
        <w:t xml:space="preserve"> </w:t>
      </w:r>
    </w:p>
    <w:p w:rsidR="00870576" w:rsidRDefault="00870576">
      <w:pPr>
        <w:pStyle w:val="FORMATTEXT"/>
        <w:ind w:firstLine="568"/>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870576" w:rsidRDefault="00870576">
      <w:pPr>
        <w:pStyle w:val="FORMATTEXT"/>
        <w:ind w:firstLine="568"/>
        <w:jc w:val="both"/>
      </w:pPr>
      <w:r>
        <w:t xml:space="preserve"> </w:t>
      </w:r>
    </w:p>
    <w:p w:rsidR="00870576" w:rsidRDefault="00870576">
      <w:pPr>
        <w:pStyle w:val="FORMATTEXT"/>
        <w:ind w:firstLine="568"/>
        <w:jc w:val="both"/>
      </w:pPr>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870576" w:rsidRDefault="00870576">
      <w:pPr>
        <w:pStyle w:val="FORMATTEXT"/>
        <w:ind w:firstLine="568"/>
        <w:jc w:val="both"/>
      </w:pPr>
      <w:r>
        <w:t xml:space="preserve"> </w:t>
      </w:r>
    </w:p>
    <w:p w:rsidR="00870576" w:rsidRDefault="00870576">
      <w:pPr>
        <w:pStyle w:val="FORMATTEXT"/>
        <w:ind w:firstLine="568"/>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r w:rsidR="00C81390">
        <w:rPr>
          <w:noProof/>
          <w:position w:val="-8"/>
        </w:rPr>
        <w:drawing>
          <wp:inline distT="0" distB="0" distL="0" distR="0">
            <wp:extent cx="152400" cy="219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Пункт 3 части 1 статьи 34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870576" w:rsidRDefault="00870576">
      <w:pPr>
        <w:pStyle w:val="FORMATTEXT"/>
        <w:ind w:firstLine="568"/>
        <w:jc w:val="both"/>
      </w:pPr>
      <w:r>
        <w:lastRenderedPageBreak/>
        <w:t xml:space="preserve"> </w:t>
      </w:r>
    </w:p>
    <w:p w:rsidR="00870576" w:rsidRDefault="00870576">
      <w:pPr>
        <w:pStyle w:val="FORMATTEXT"/>
        <w:ind w:firstLine="568"/>
        <w:jc w:val="both"/>
      </w:pPr>
      <w:r>
        <w:t>26. В процессе освоения образовательных программ среднего профессионального образования обучающимся предоставляются каникулы.</w:t>
      </w:r>
    </w:p>
    <w:p w:rsidR="00870576" w:rsidRDefault="00870576">
      <w:pPr>
        <w:pStyle w:val="FORMATTEXT"/>
        <w:ind w:firstLine="568"/>
        <w:jc w:val="both"/>
      </w:pPr>
      <w:r>
        <w:t xml:space="preserve"> </w:t>
      </w:r>
    </w:p>
    <w:p w:rsidR="00870576" w:rsidRDefault="00870576">
      <w:pPr>
        <w:pStyle w:val="FORMATTEXT"/>
        <w:ind w:firstLine="568"/>
        <w:jc w:val="both"/>
      </w:pPr>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870576" w:rsidRDefault="00870576">
      <w:pPr>
        <w:pStyle w:val="FORMATTEXT"/>
        <w:ind w:firstLine="568"/>
        <w:jc w:val="both"/>
      </w:pPr>
      <w:r>
        <w:t xml:space="preserve"> </w:t>
      </w:r>
    </w:p>
    <w:p w:rsidR="00870576" w:rsidRDefault="00870576">
      <w:pPr>
        <w:pStyle w:val="FORMATTEXT"/>
        <w:ind w:firstLine="568"/>
        <w:jc w:val="both"/>
      </w:pPr>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870576" w:rsidRDefault="00870576">
      <w:pPr>
        <w:pStyle w:val="FORMATTEXT"/>
        <w:ind w:firstLine="568"/>
        <w:jc w:val="both"/>
      </w:pPr>
      <w:r>
        <w:t xml:space="preserve"> </w:t>
      </w:r>
    </w:p>
    <w:p w:rsidR="00870576" w:rsidRDefault="00870576">
      <w:pPr>
        <w:pStyle w:val="FORMATTEXT"/>
        <w:ind w:firstLine="568"/>
        <w:jc w:val="both"/>
      </w:pPr>
      <w: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870576" w:rsidRDefault="00870576">
      <w:pPr>
        <w:pStyle w:val="FORMATTEXT"/>
        <w:ind w:firstLine="568"/>
        <w:jc w:val="both"/>
      </w:pPr>
      <w:r>
        <w:t xml:space="preserve"> </w:t>
      </w:r>
    </w:p>
    <w:p w:rsidR="00870576" w:rsidRDefault="00870576">
      <w:pPr>
        <w:pStyle w:val="FORMATTEXT"/>
        <w:ind w:firstLine="568"/>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870576" w:rsidRDefault="00870576">
      <w:pPr>
        <w:pStyle w:val="FORMATTEXT"/>
        <w:ind w:firstLine="568"/>
        <w:jc w:val="both"/>
      </w:pPr>
      <w:r>
        <w:t xml:space="preserve"> </w:t>
      </w:r>
    </w:p>
    <w:p w:rsidR="00870576" w:rsidRDefault="00870576">
      <w:pPr>
        <w:pStyle w:val="FORMATTEXT"/>
        <w:ind w:firstLine="568"/>
        <w:jc w:val="both"/>
      </w:pPr>
      <w:r>
        <w:t>Для всех видов аудиторных занятий академический час устанавливается продолжительностью 45 минут.</w:t>
      </w:r>
    </w:p>
    <w:p w:rsidR="00870576" w:rsidRDefault="00870576">
      <w:pPr>
        <w:pStyle w:val="FORMATTEXT"/>
        <w:ind w:firstLine="568"/>
        <w:jc w:val="both"/>
      </w:pPr>
      <w:r>
        <w:t xml:space="preserve"> </w:t>
      </w:r>
    </w:p>
    <w:p w:rsidR="00870576" w:rsidRDefault="00870576">
      <w:pPr>
        <w:pStyle w:val="FORMATTEXT"/>
        <w:ind w:firstLine="568"/>
        <w:jc w:val="both"/>
      </w:pPr>
      <w:r>
        <w:t>Объем обязательных аудиторных занятий и практики не должен превышать 36 академических часов в неделю.</w:t>
      </w:r>
    </w:p>
    <w:p w:rsidR="00870576" w:rsidRDefault="00870576">
      <w:pPr>
        <w:pStyle w:val="FORMATTEXT"/>
        <w:ind w:firstLine="568"/>
        <w:jc w:val="both"/>
      </w:pPr>
      <w:r>
        <w:t xml:space="preserve"> </w:t>
      </w:r>
    </w:p>
    <w:p w:rsidR="00870576" w:rsidRDefault="00870576">
      <w:pPr>
        <w:pStyle w:val="FORMATTEXT"/>
        <w:ind w:firstLine="568"/>
        <w:jc w:val="both"/>
      </w:pPr>
      <w:r>
        <w:t xml:space="preserve">29. Численность обучающихся в учебной группе составляет не более 25 человек. Исходя из специфики образовательной организации учебные занятия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 </w:t>
      </w:r>
    </w:p>
    <w:p w:rsidR="00870576" w:rsidRDefault="00870576">
      <w:pPr>
        <w:pStyle w:val="FORMATTEXT"/>
        <w:ind w:firstLine="568"/>
        <w:jc w:val="both"/>
      </w:pPr>
      <w:r>
        <w:t>(Пункт в редакции, введенной в действие с 30 марта 2014 года приказом Минобрнауки России от 22 января 2014 года N 31. - См. предыдущую редакцию)</w:t>
      </w:r>
    </w:p>
    <w:p w:rsidR="00870576" w:rsidRDefault="00870576">
      <w:pPr>
        <w:pStyle w:val="FORMATTEXT"/>
        <w:ind w:firstLine="568"/>
        <w:jc w:val="both"/>
      </w:pPr>
      <w:r>
        <w:t xml:space="preserve"> </w:t>
      </w:r>
    </w:p>
    <w:p w:rsidR="00870576" w:rsidRDefault="00870576">
      <w:pPr>
        <w:pStyle w:val="FORMATTEXT"/>
        <w:ind w:firstLine="568"/>
        <w:jc w:val="both"/>
      </w:pPr>
      <w: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w:t>
      </w:r>
      <w:r w:rsidR="00C81390">
        <w:rPr>
          <w:noProof/>
          <w:position w:val="-8"/>
        </w:rPr>
        <w:drawing>
          <wp:inline distT="0" distB="0" distL="0" distR="0">
            <wp:extent cx="152400" cy="2190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1 статьи 58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31. Образовательная организация самостоятельно устанавливает систему оценок при промежуточной аттестации.</w:t>
      </w:r>
    </w:p>
    <w:p w:rsidR="00870576" w:rsidRDefault="00870576">
      <w:pPr>
        <w:pStyle w:val="FORMATTEXT"/>
        <w:ind w:firstLine="568"/>
        <w:jc w:val="both"/>
      </w:pPr>
      <w:r>
        <w:t xml:space="preserve"> </w:t>
      </w:r>
    </w:p>
    <w:p w:rsidR="00870576" w:rsidRDefault="00870576">
      <w:pPr>
        <w:pStyle w:val="FORMATTEXT"/>
        <w:ind w:firstLine="568"/>
        <w:jc w:val="both"/>
      </w:pPr>
      <w:r>
        <w:t xml:space="preserve">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w:t>
      </w:r>
      <w:r>
        <w:lastRenderedPageBreak/>
        <w:t>количество не входят экзамены и зачеты по физической культуре и факультативным учебным курсам, дисциплинам (модулям).</w:t>
      </w:r>
    </w:p>
    <w:p w:rsidR="00870576" w:rsidRDefault="00870576">
      <w:pPr>
        <w:pStyle w:val="FORMATTEXT"/>
        <w:ind w:firstLine="568"/>
        <w:jc w:val="both"/>
      </w:pPr>
      <w:r>
        <w:t xml:space="preserve"> </w:t>
      </w:r>
    </w:p>
    <w:p w:rsidR="00870576" w:rsidRDefault="00870576">
      <w:pPr>
        <w:pStyle w:val="FORMATTEXT"/>
        <w:ind w:firstLine="568"/>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870576" w:rsidRDefault="00870576">
      <w:pPr>
        <w:pStyle w:val="FORMATTEXT"/>
        <w:ind w:firstLine="568"/>
        <w:jc w:val="both"/>
      </w:pPr>
      <w:r>
        <w:t xml:space="preserve"> </w:t>
      </w:r>
    </w:p>
    <w:p w:rsidR="00870576" w:rsidRDefault="00870576">
      <w:pPr>
        <w:pStyle w:val="FORMATTEXT"/>
        <w:ind w:firstLine="568"/>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870576" w:rsidRDefault="00870576">
      <w:pPr>
        <w:pStyle w:val="FORMATTEXT"/>
        <w:ind w:firstLine="568"/>
        <w:jc w:val="both"/>
      </w:pPr>
      <w:r>
        <w:t xml:space="preserve"> </w:t>
      </w:r>
    </w:p>
    <w:p w:rsidR="00870576" w:rsidRDefault="00870576">
      <w:pPr>
        <w:pStyle w:val="FORMATTEXT"/>
        <w:ind w:firstLine="568"/>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870576" w:rsidRDefault="00870576">
      <w:pPr>
        <w:pStyle w:val="FORMATTEXT"/>
        <w:ind w:firstLine="568"/>
        <w:jc w:val="both"/>
      </w:pPr>
      <w:r>
        <w:t xml:space="preserve"> </w:t>
      </w:r>
    </w:p>
    <w:p w:rsidR="00870576" w:rsidRDefault="00870576">
      <w:pPr>
        <w:pStyle w:val="FORMATTEXT"/>
        <w:ind w:firstLine="568"/>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870576" w:rsidRDefault="00870576">
      <w:pPr>
        <w:pStyle w:val="FORMATTEXT"/>
        <w:ind w:firstLine="568"/>
        <w:jc w:val="both"/>
      </w:pPr>
      <w:r>
        <w:t xml:space="preserve"> </w:t>
      </w:r>
    </w:p>
    <w:p w:rsidR="00870576" w:rsidRDefault="00870576">
      <w:pPr>
        <w:pStyle w:val="FORMATTEXT"/>
        <w:ind w:firstLine="568"/>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r w:rsidR="00C81390">
        <w:rPr>
          <w:noProof/>
          <w:position w:val="-8"/>
        </w:rPr>
        <w:drawing>
          <wp:inline distT="0" distB="0" distL="0" distR="0">
            <wp:extent cx="152400" cy="2190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_______________</w:t>
      </w:r>
    </w:p>
    <w:p w:rsidR="00870576" w:rsidRDefault="00870576">
      <w:pPr>
        <w:pStyle w:val="FORMATTEXT"/>
        <w:jc w:val="both"/>
      </w:pPr>
      <w:r>
        <w:t xml:space="preserve">        </w:t>
      </w:r>
      <w:r w:rsidR="00C81390">
        <w:rPr>
          <w:noProof/>
          <w:position w:val="-8"/>
        </w:rPr>
        <w:drawing>
          <wp:inline distT="0" distB="0" distL="0" distR="0">
            <wp:extent cx="152400" cy="2190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Часть 12 статьи 60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w:t>
      </w:r>
    </w:p>
    <w:p w:rsidR="00870576" w:rsidRDefault="00870576">
      <w:pPr>
        <w:pStyle w:val="FORMATTEXT"/>
        <w:ind w:firstLine="568"/>
        <w:jc w:val="both"/>
      </w:pPr>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sidR="00C81390">
        <w:rPr>
          <w:noProof/>
          <w:position w:val="-8"/>
        </w:rPr>
        <w:drawing>
          <wp:inline distT="0" distB="0" distL="0" distR="0">
            <wp:extent cx="152400" cy="2190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6 статьи 68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00C81390">
        <w:rPr>
          <w:noProof/>
          <w:position w:val="-8"/>
        </w:rPr>
        <w:drawing>
          <wp:inline distT="0" distB="0" distL="0" distR="0">
            <wp:extent cx="152400" cy="21907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lastRenderedPageBreak/>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3 статьи 34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870576" w:rsidRDefault="00870576">
      <w:pPr>
        <w:pStyle w:val="FORMATTEXT"/>
        <w:ind w:firstLine="568"/>
        <w:jc w:val="both"/>
      </w:pPr>
      <w:r>
        <w:t xml:space="preserve"> </w:t>
      </w:r>
    </w:p>
    <w:p w:rsidR="00870576" w:rsidRDefault="00870576">
      <w:pPr>
        <w:pStyle w:val="FORMATTEXT"/>
        <w:ind w:firstLine="568"/>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870576" w:rsidRDefault="00870576">
      <w:pPr>
        <w:pStyle w:val="FORMATTEXT"/>
        <w:ind w:firstLine="568"/>
        <w:jc w:val="both"/>
      </w:pPr>
      <w:r>
        <w:t xml:space="preserve"> </w:t>
      </w:r>
    </w:p>
    <w:p w:rsidR="00870576" w:rsidRDefault="00870576">
      <w:pPr>
        <w:pStyle w:val="FORMATTEXT"/>
        <w:ind w:firstLine="568"/>
        <w:jc w:val="both"/>
      </w:pPr>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r w:rsidR="00C81390">
        <w:rPr>
          <w:noProof/>
          <w:position w:val="-8"/>
        </w:rPr>
        <w:drawing>
          <wp:inline distT="0" distB="0" distL="0" distR="0">
            <wp:extent cx="152400" cy="2190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17 статьи 59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Pr="006D6C36" w:rsidRDefault="006D6C36" w:rsidP="006D6C36">
      <w:pPr>
        <w:pStyle w:val="FORMATTEXT"/>
        <w:ind w:firstLine="568"/>
        <w:jc w:val="both"/>
      </w:pPr>
      <w:r>
        <w:t xml:space="preserve"> </w:t>
      </w:r>
    </w:p>
    <w:p w:rsidR="00870576" w:rsidRDefault="00870576">
      <w:pPr>
        <w:pStyle w:val="HEADERTEXT"/>
        <w:jc w:val="center"/>
        <w:rPr>
          <w:b/>
          <w:bCs/>
          <w:color w:val="000001"/>
        </w:rPr>
      </w:pPr>
      <w:r>
        <w:rPr>
          <w:b/>
          <w:bCs/>
          <w:color w:val="000001"/>
        </w:rPr>
        <w:t xml:space="preserve"> III. Особенности организации образовательной деятельности для лиц с ограниченными возможностями здоровья </w:t>
      </w:r>
    </w:p>
    <w:p w:rsidR="00870576" w:rsidRDefault="00870576">
      <w:pPr>
        <w:pStyle w:val="FORMATTEXT"/>
        <w:ind w:firstLine="568"/>
        <w:jc w:val="both"/>
      </w:pPr>
      <w: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00C81390">
        <w:rPr>
          <w:noProof/>
          <w:position w:val="-8"/>
        </w:rPr>
        <w:drawing>
          <wp:inline distT="0" distB="0" distL="0" distR="0">
            <wp:extent cx="161925" cy="2190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61925" cy="2190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870576">
        <w:t>Часть 1 статьи 79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sidR="00C81390">
        <w:rPr>
          <w:noProof/>
          <w:position w:val="-8"/>
        </w:rPr>
        <w:drawing>
          <wp:inline distT="0" distB="0" distL="0" distR="0">
            <wp:extent cx="152400" cy="2190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52400" cy="2190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870576">
        <w:t>Часть 8 статьи 79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870576" w:rsidRDefault="00870576">
      <w:pPr>
        <w:pStyle w:val="FORMATTEXT"/>
        <w:ind w:firstLine="568"/>
        <w:jc w:val="both"/>
      </w:pPr>
      <w:r>
        <w:lastRenderedPageBreak/>
        <w:t xml:space="preserve"> </w:t>
      </w:r>
    </w:p>
    <w:p w:rsidR="00870576" w:rsidRDefault="00870576">
      <w:pPr>
        <w:pStyle w:val="FORMATTEXT"/>
        <w:ind w:firstLine="568"/>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r w:rsidR="00C81390">
        <w:rPr>
          <w:noProof/>
          <w:position w:val="-8"/>
        </w:rPr>
        <w:drawing>
          <wp:inline distT="0" distB="0" distL="0" distR="0">
            <wp:extent cx="161925" cy="21907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61925" cy="2190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870576">
        <w:t>Часть 10 статьи 79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00C81390">
        <w:rPr>
          <w:noProof/>
          <w:position w:val="-8"/>
        </w:rPr>
        <w:drawing>
          <wp:inline distT="0" distB="0" distL="0" distR="0">
            <wp:extent cx="161925" cy="219075"/>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61925" cy="2190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870576">
        <w:t>Часть 3 статьи 79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870576" w:rsidRDefault="00870576">
      <w:pPr>
        <w:pStyle w:val="FORMATTEXT"/>
        <w:ind w:firstLine="568"/>
        <w:jc w:val="both"/>
      </w:pPr>
      <w:r>
        <w:t xml:space="preserve"> </w:t>
      </w:r>
    </w:p>
    <w:p w:rsidR="00870576" w:rsidRDefault="00870576">
      <w:pPr>
        <w:pStyle w:val="FORMATTEXT"/>
        <w:ind w:firstLine="568"/>
        <w:jc w:val="both"/>
      </w:pPr>
      <w:r>
        <w:t>1) для обучающихся с ограниченными возможностями здоровья по зрению:</w:t>
      </w:r>
    </w:p>
    <w:p w:rsidR="00870576" w:rsidRDefault="00870576">
      <w:pPr>
        <w:pStyle w:val="FORMATTEXT"/>
        <w:ind w:firstLine="568"/>
        <w:jc w:val="both"/>
      </w:pPr>
      <w:r>
        <w:t xml:space="preserve"> </w:t>
      </w:r>
    </w:p>
    <w:p w:rsidR="00870576" w:rsidRDefault="00870576">
      <w:pPr>
        <w:pStyle w:val="FORMATTEXT"/>
        <w:ind w:firstLine="568"/>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870576" w:rsidRDefault="00870576">
      <w:pPr>
        <w:pStyle w:val="FORMATTEXT"/>
        <w:ind w:firstLine="568"/>
        <w:jc w:val="both"/>
      </w:pPr>
      <w:r>
        <w:t xml:space="preserve"> </w:t>
      </w:r>
    </w:p>
    <w:p w:rsidR="00870576" w:rsidRDefault="00870576">
      <w:pPr>
        <w:pStyle w:val="FORMATTEXT"/>
        <w:ind w:firstLine="568"/>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870576" w:rsidRDefault="00870576">
      <w:pPr>
        <w:pStyle w:val="FORMATTEXT"/>
        <w:ind w:firstLine="568"/>
        <w:jc w:val="both"/>
      </w:pPr>
      <w:r>
        <w:t xml:space="preserve"> </w:t>
      </w:r>
    </w:p>
    <w:p w:rsidR="00870576" w:rsidRDefault="00870576">
      <w:pPr>
        <w:pStyle w:val="FORMATTEXT"/>
        <w:ind w:firstLine="568"/>
        <w:jc w:val="both"/>
      </w:pPr>
      <w:r>
        <w:t>присутствие ассистента, оказывающего обучающемуся необходимую помощь;</w:t>
      </w:r>
    </w:p>
    <w:p w:rsidR="00870576" w:rsidRDefault="00870576">
      <w:pPr>
        <w:pStyle w:val="FORMATTEXT"/>
        <w:ind w:firstLine="568"/>
        <w:jc w:val="both"/>
      </w:pPr>
      <w:r>
        <w:t xml:space="preserve"> </w:t>
      </w:r>
    </w:p>
    <w:p w:rsidR="00870576" w:rsidRDefault="00870576">
      <w:pPr>
        <w:pStyle w:val="FORMATTEXT"/>
        <w:ind w:firstLine="568"/>
        <w:jc w:val="both"/>
      </w:pPr>
      <w:r>
        <w:t>обеспечение выпуска альтернативных форматов печатных материалов (крупный шрифт или аудиофайлы);</w:t>
      </w:r>
    </w:p>
    <w:p w:rsidR="00870576" w:rsidRDefault="00870576">
      <w:pPr>
        <w:pStyle w:val="FORMATTEXT"/>
        <w:ind w:firstLine="568"/>
        <w:jc w:val="both"/>
      </w:pPr>
      <w:r>
        <w:t xml:space="preserve"> </w:t>
      </w:r>
    </w:p>
    <w:p w:rsidR="00870576" w:rsidRDefault="00870576">
      <w:pPr>
        <w:pStyle w:val="FORMATTEXT"/>
        <w:ind w:firstLine="568"/>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870576" w:rsidRDefault="00870576">
      <w:pPr>
        <w:pStyle w:val="FORMATTEXT"/>
        <w:ind w:firstLine="568"/>
        <w:jc w:val="both"/>
      </w:pPr>
      <w:r>
        <w:t xml:space="preserve"> </w:t>
      </w:r>
    </w:p>
    <w:p w:rsidR="00870576" w:rsidRDefault="00870576">
      <w:pPr>
        <w:pStyle w:val="FORMATTEXT"/>
        <w:ind w:firstLine="568"/>
        <w:jc w:val="both"/>
      </w:pPr>
      <w:r>
        <w:t>2) для обучающихся с ограниченными возможностями здоровья по слуху:</w:t>
      </w:r>
    </w:p>
    <w:p w:rsidR="00870576" w:rsidRDefault="00870576">
      <w:pPr>
        <w:pStyle w:val="FORMATTEXT"/>
        <w:ind w:firstLine="568"/>
        <w:jc w:val="both"/>
      </w:pPr>
      <w:r>
        <w:t xml:space="preserve"> </w:t>
      </w:r>
    </w:p>
    <w:p w:rsidR="00870576" w:rsidRDefault="00870576">
      <w:pPr>
        <w:pStyle w:val="FORMATTEXT"/>
        <w:ind w:firstLine="568"/>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70576" w:rsidRDefault="00870576">
      <w:pPr>
        <w:pStyle w:val="FORMATTEXT"/>
        <w:ind w:firstLine="568"/>
        <w:jc w:val="both"/>
      </w:pPr>
      <w:r>
        <w:lastRenderedPageBreak/>
        <w:t xml:space="preserve"> </w:t>
      </w:r>
    </w:p>
    <w:p w:rsidR="00870576" w:rsidRDefault="00870576">
      <w:pPr>
        <w:pStyle w:val="FORMATTEXT"/>
        <w:ind w:firstLine="568"/>
        <w:jc w:val="both"/>
      </w:pPr>
      <w:r>
        <w:t>обеспечение надлежащими звуковыми средствами воспроизведения информации;</w:t>
      </w:r>
    </w:p>
    <w:p w:rsidR="00870576" w:rsidRDefault="00870576">
      <w:pPr>
        <w:pStyle w:val="FORMATTEXT"/>
        <w:ind w:firstLine="568"/>
        <w:jc w:val="both"/>
      </w:pPr>
      <w:r>
        <w:t xml:space="preserve"> </w:t>
      </w:r>
    </w:p>
    <w:p w:rsidR="00870576" w:rsidRDefault="00870576">
      <w:pPr>
        <w:pStyle w:val="FORMATTEXT"/>
        <w:ind w:firstLine="568"/>
        <w:jc w:val="both"/>
      </w:pPr>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70576" w:rsidRDefault="00870576">
      <w:pPr>
        <w:pStyle w:val="FORMATTEXT"/>
        <w:ind w:firstLine="568"/>
        <w:jc w:val="both"/>
      </w:pPr>
      <w:r>
        <w:t xml:space="preserve"> </w:t>
      </w:r>
    </w:p>
    <w:p w:rsidR="00870576" w:rsidRDefault="00870576">
      <w:pPr>
        <w:pStyle w:val="FORMATTEXT"/>
        <w:ind w:firstLine="568"/>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r w:rsidR="00C81390">
        <w:rPr>
          <w:noProof/>
          <w:position w:val="-8"/>
        </w:rPr>
        <w:drawing>
          <wp:inline distT="0" distB="0" distL="0" distR="0">
            <wp:extent cx="161925" cy="21907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61925" cy="21907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870576">
        <w:t>Часть 4 статьи 79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Численность обучающихся с ограниченными возможностями здоровья в учебной группе устанавливается до 15 человек.</w:t>
      </w:r>
    </w:p>
    <w:p w:rsidR="00870576" w:rsidRDefault="00870576">
      <w:pPr>
        <w:pStyle w:val="FORMATTEXT"/>
        <w:ind w:firstLine="568"/>
        <w:jc w:val="both"/>
      </w:pPr>
      <w:r>
        <w:t xml:space="preserve"> </w:t>
      </w:r>
    </w:p>
    <w:p w:rsidR="00870576" w:rsidRDefault="00870576">
      <w:pPr>
        <w:pStyle w:val="FORMATTEXT"/>
        <w:ind w:firstLine="568"/>
        <w:jc w:val="both"/>
      </w:pPr>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r w:rsidR="00C81390">
        <w:rPr>
          <w:noProof/>
          <w:position w:val="-8"/>
        </w:rPr>
        <w:drawing>
          <wp:inline distT="0" distB="0" distL="0" distR="0">
            <wp:extent cx="161925" cy="21907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p>
    <w:p w:rsidR="00870576" w:rsidRDefault="00870576">
      <w:pPr>
        <w:pStyle w:val="FORMATTEXT"/>
        <w:jc w:val="both"/>
      </w:pPr>
      <w:r>
        <w:t xml:space="preserve">_______________ </w:t>
      </w:r>
    </w:p>
    <w:p w:rsidR="00870576" w:rsidRDefault="00C81390">
      <w:pPr>
        <w:pStyle w:val="FORMATTEXT"/>
        <w:ind w:firstLine="568"/>
        <w:jc w:val="both"/>
      </w:pPr>
      <w:r>
        <w:rPr>
          <w:noProof/>
          <w:position w:val="-8"/>
        </w:rPr>
        <w:drawing>
          <wp:inline distT="0" distB="0" distL="0" distR="0">
            <wp:extent cx="161925" cy="2190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870576">
        <w:t>Часть 11 статьи 79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
    <w:p w:rsidR="00870576" w:rsidRDefault="00870576">
      <w:pPr>
        <w:pStyle w:val="FORMATTEXT"/>
        <w:ind w:firstLine="568"/>
        <w:jc w:val="both"/>
      </w:pPr>
      <w:r>
        <w:t xml:space="preserve"> </w:t>
      </w:r>
    </w:p>
    <w:p w:rsidR="00870576" w:rsidRDefault="00870576">
      <w:pPr>
        <w:pStyle w:val="FORMATTEXT"/>
        <w:ind w:firstLine="568"/>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870576" w:rsidRDefault="00870576">
      <w:pPr>
        <w:pStyle w:val="FORMATTEXT"/>
        <w:ind w:firstLine="568"/>
        <w:jc w:val="both"/>
      </w:pPr>
      <w:r>
        <w:t xml:space="preserve"> </w:t>
      </w:r>
    </w:p>
    <w:p w:rsidR="00870576" w:rsidRDefault="00870576">
      <w:pPr>
        <w:pStyle w:val="FORMATTEXT"/>
        <w:jc w:val="both"/>
      </w:pPr>
      <w:r>
        <w:t xml:space="preserve"> </w:t>
      </w:r>
    </w:p>
    <w:sectPr w:rsidR="00870576" w:rsidSect="006D6C36">
      <w:type w:val="continuous"/>
      <w:pgSz w:w="11907" w:h="16840"/>
      <w:pgMar w:top="567" w:right="567"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D6CA2"/>
    <w:rsid w:val="00146B53"/>
    <w:rsid w:val="006D6C36"/>
    <w:rsid w:val="00870576"/>
    <w:rsid w:val="00A450F9"/>
    <w:rsid w:val="00C81390"/>
    <w:rsid w:val="00CC7892"/>
    <w:rsid w:val="00CD6CA2"/>
    <w:rsid w:val="00E0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4332</Words>
  <Characters>24698</Characters>
  <Application>Microsoft Office Word</Application>
  <DocSecurity>0</DocSecurity>
  <Lines>205</Lines>
  <Paragraphs>57</Paragraphs>
  <ScaleCrop>false</ScaleCrop>
  <Company>Reanimator Extreme Edition</Company>
  <LinksUpToDate>false</LinksUpToDate>
  <CharactersWithSpaces>28973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22 января 2014 года)</dc:title>
  <dc:creator>Татьяна</dc:creator>
  <cp:lastModifiedBy>1</cp:lastModifiedBy>
  <cp:revision>2</cp:revision>
  <dcterms:created xsi:type="dcterms:W3CDTF">2017-03-21T10:44:00Z</dcterms:created>
  <dcterms:modified xsi:type="dcterms:W3CDTF">2017-03-21T10:44:00Z</dcterms:modified>
</cp:coreProperties>
</file>